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1A72BB0F" w:rsidR="00BD3681" w:rsidRDefault="0031644E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271741C9">
                <wp:simplePos x="0" y="0"/>
                <wp:positionH relativeFrom="margin">
                  <wp:posOffset>-163830</wp:posOffset>
                </wp:positionH>
                <wp:positionV relativeFrom="paragraph">
                  <wp:posOffset>-167005</wp:posOffset>
                </wp:positionV>
                <wp:extent cx="3705225" cy="4857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1C54C481" w:rsidR="0031644E" w:rsidRPr="00C04BA3" w:rsidRDefault="00C04BA3" w:rsidP="00C04BA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8DB3E2" w:themeColor="text2" w:themeTint="66"/>
                                <w:sz w:val="48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C04BA3">
                              <w:rPr>
                                <w:rFonts w:ascii="Arial Black" w:hAnsi="Arial Black"/>
                                <w:b/>
                                <w:color w:val="8DB3E2" w:themeColor="text2" w:themeTint="66"/>
                                <w:sz w:val="48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Go With the Flow.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9pt;margin-top:-13.15pt;width:291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" filled="f" stroked="f">
                <v:textbox>
                  <w:txbxContent>
                    <w:p w14:paraId="34276298" w14:textId="1C54C481" w:rsidR="0031644E" w:rsidRPr="00C04BA3" w:rsidRDefault="00C04BA3" w:rsidP="00C04BA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8DB3E2" w:themeColor="text2" w:themeTint="66"/>
                          <w:sz w:val="48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C04BA3">
                        <w:rPr>
                          <w:rFonts w:ascii="Arial Black" w:hAnsi="Arial Black"/>
                          <w:b/>
                          <w:color w:val="8DB3E2" w:themeColor="text2" w:themeTint="66"/>
                          <w:sz w:val="48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Go With the Flow.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72690332" w:rsidR="009144A2" w:rsidRPr="009144A2" w:rsidRDefault="009144A2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0EBDFEB9" w14:textId="60EC781A" w:rsidR="0031644E" w:rsidRDefault="00463830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>
        <w:rPr>
          <w:rStyle w:val="Emphasis"/>
          <w:rFonts w:asciiTheme="minorHAnsi" w:hAnsiTheme="minorHAnsi" w:cstheme="minorHAnsi"/>
          <w:bCs w:val="0"/>
          <w:iCs w:val="0"/>
          <w:noProof/>
          <w:color w:val="984806" w:themeColor="accent6" w:themeShade="8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49408FB" wp14:editId="4E167AB6">
            <wp:simplePos x="0" y="0"/>
            <wp:positionH relativeFrom="column">
              <wp:posOffset>198120</wp:posOffset>
            </wp:positionH>
            <wp:positionV relativeFrom="paragraph">
              <wp:posOffset>3810</wp:posOffset>
            </wp:positionV>
            <wp:extent cx="2735580" cy="1291026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16" cy="12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6E907" w14:textId="75014FFE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AA1D2D4" w14:textId="77764FB8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54015A6" w14:textId="4A134936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6C81DD1C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02E42EA" w14:textId="5FCCB038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18113D4D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DBA44E4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1C4C350C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0935523D" w14:textId="59D762C6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05258BE" w14:textId="10BA2E49" w:rsidR="00171F2C" w:rsidRPr="007B172F" w:rsidRDefault="00E72A29" w:rsidP="007B172F">
      <w:pPr>
        <w:pStyle w:val="Heading2"/>
        <w:spacing w:before="0"/>
        <w:rPr>
          <w:rFonts w:asciiTheme="minorHAnsi" w:hAnsiTheme="minorHAnsi" w:cstheme="minorHAnsi"/>
          <w:iCs/>
          <w:color w:val="984806" w:themeColor="accent6" w:themeShade="80"/>
          <w:sz w:val="19"/>
          <w:szCs w:val="19"/>
        </w:rPr>
      </w:pPr>
      <w:r w:rsidRPr="007B172F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I</w:t>
      </w:r>
      <w:r w:rsidR="00BE0321" w:rsidRPr="007B172F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n </w:t>
      </w:r>
      <w:r w:rsidR="00FF52CD" w:rsidRPr="007B172F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English</w:t>
      </w:r>
      <w:r w:rsidR="007D74D7" w:rsidRPr="007B172F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writing</w:t>
      </w:r>
      <w:r w:rsidR="00604944" w:rsidRPr="007B172F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7B172F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  <w:bookmarkStart w:id="0" w:name="_Hlk26787303"/>
    </w:p>
    <w:p w14:paraId="70852748" w14:textId="1EE4DE8B" w:rsidR="00622A15" w:rsidRPr="007B172F" w:rsidRDefault="00171F2C" w:rsidP="00622A15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7B172F">
        <w:rPr>
          <w:rFonts w:cstheme="minorHAnsi"/>
          <w:sz w:val="19"/>
          <w:szCs w:val="19"/>
        </w:rPr>
        <w:t xml:space="preserve">Writing </w:t>
      </w:r>
      <w:r w:rsidR="007B172F" w:rsidRPr="007B172F">
        <w:rPr>
          <w:rFonts w:cstheme="minorHAnsi"/>
          <w:sz w:val="19"/>
          <w:szCs w:val="19"/>
        </w:rPr>
        <w:t xml:space="preserve">poetry based on the journey of a river in our local area. </w:t>
      </w:r>
    </w:p>
    <w:p w14:paraId="79C84F24" w14:textId="26C7AAF6" w:rsidR="00171F2C" w:rsidRPr="007B172F" w:rsidRDefault="00171F2C" w:rsidP="00622A15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7B172F">
        <w:rPr>
          <w:rFonts w:cstheme="minorHAnsi"/>
          <w:sz w:val="19"/>
          <w:szCs w:val="19"/>
        </w:rPr>
        <w:t xml:space="preserve">Writing </w:t>
      </w:r>
      <w:r w:rsidR="007B172F" w:rsidRPr="007B172F">
        <w:rPr>
          <w:rFonts w:cstheme="minorHAnsi"/>
          <w:sz w:val="19"/>
          <w:szCs w:val="19"/>
        </w:rPr>
        <w:t xml:space="preserve">non-chronological reports about the features of rivers. </w:t>
      </w:r>
    </w:p>
    <w:p w14:paraId="3F40EE17" w14:textId="77777777" w:rsidR="00622A15" w:rsidRPr="007B172F" w:rsidRDefault="00622A15" w:rsidP="00622A15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7B172F">
        <w:rPr>
          <w:rFonts w:cstheme="minorHAnsi"/>
          <w:sz w:val="19"/>
          <w:szCs w:val="19"/>
        </w:rPr>
        <w:t>Practicing our writing skills by:</w:t>
      </w:r>
    </w:p>
    <w:p w14:paraId="0B408710" w14:textId="3FC7260D" w:rsidR="00622A15" w:rsidRPr="007B172F" w:rsidRDefault="007B172F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7B172F">
        <w:rPr>
          <w:rFonts w:cstheme="minorHAnsi"/>
          <w:sz w:val="19"/>
          <w:szCs w:val="19"/>
        </w:rPr>
        <w:t>Exploring layout ideas to make our poems engaging and thematic</w:t>
      </w:r>
      <w:r w:rsidR="00171F2C" w:rsidRPr="007B172F">
        <w:rPr>
          <w:rFonts w:cstheme="minorHAnsi"/>
          <w:sz w:val="19"/>
          <w:szCs w:val="19"/>
        </w:rPr>
        <w:t>.</w:t>
      </w:r>
    </w:p>
    <w:p w14:paraId="3282D387" w14:textId="46C81583" w:rsidR="00622A15" w:rsidRPr="007B172F" w:rsidRDefault="00015ECC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7B172F">
        <w:rPr>
          <w:rFonts w:cstheme="minorHAnsi"/>
          <w:sz w:val="19"/>
          <w:szCs w:val="19"/>
        </w:rPr>
        <w:t xml:space="preserve">Using </w:t>
      </w:r>
      <w:r w:rsidR="007B172F" w:rsidRPr="007B172F">
        <w:rPr>
          <w:rFonts w:cstheme="minorHAnsi"/>
          <w:sz w:val="19"/>
          <w:szCs w:val="19"/>
        </w:rPr>
        <w:t>figurative language to express movement and pace.</w:t>
      </w:r>
    </w:p>
    <w:p w14:paraId="758A8DC3" w14:textId="5652AF95" w:rsidR="00242D18" w:rsidRPr="007B172F" w:rsidRDefault="007B172F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7B172F">
        <w:rPr>
          <w:rFonts w:cstheme="minorHAnsi"/>
          <w:bCs/>
          <w:sz w:val="19"/>
          <w:szCs w:val="19"/>
        </w:rPr>
        <w:t>Brainstorming vocabulary ideas around a theme to create a collective word bank</w:t>
      </w:r>
      <w:r w:rsidR="00242D18" w:rsidRPr="007B172F">
        <w:rPr>
          <w:rFonts w:cstheme="minorHAnsi"/>
          <w:bCs/>
          <w:sz w:val="19"/>
          <w:szCs w:val="19"/>
        </w:rPr>
        <w:t>.</w:t>
      </w:r>
    </w:p>
    <w:p w14:paraId="0B74F833" w14:textId="5CCCC8E9" w:rsidR="00622A15" w:rsidRPr="007B172F" w:rsidRDefault="003E78D7" w:rsidP="00622A15">
      <w:pPr>
        <w:pStyle w:val="ListParagraph"/>
        <w:numPr>
          <w:ilvl w:val="0"/>
          <w:numId w:val="27"/>
        </w:numPr>
        <w:spacing w:after="0"/>
        <w:rPr>
          <w:rFonts w:cstheme="minorHAnsi"/>
          <w:sz w:val="19"/>
          <w:szCs w:val="19"/>
        </w:rPr>
      </w:pPr>
      <w:r w:rsidRPr="007B172F">
        <w:rPr>
          <w:rFonts w:cstheme="minorHAnsi"/>
          <w:b/>
          <w:bCs/>
          <w:sz w:val="19"/>
          <w:szCs w:val="19"/>
        </w:rPr>
        <w:t>Y5</w:t>
      </w:r>
      <w:r w:rsidRPr="007B172F">
        <w:rPr>
          <w:rFonts w:cstheme="minorHAnsi"/>
          <w:bCs/>
          <w:sz w:val="19"/>
          <w:szCs w:val="19"/>
        </w:rPr>
        <w:t xml:space="preserve"> </w:t>
      </w:r>
      <w:r w:rsidR="00622A15" w:rsidRPr="007B172F">
        <w:rPr>
          <w:rFonts w:cstheme="minorHAnsi"/>
          <w:bCs/>
          <w:sz w:val="19"/>
          <w:szCs w:val="19"/>
        </w:rPr>
        <w:t>–</w:t>
      </w:r>
      <w:r w:rsidRPr="007B172F">
        <w:rPr>
          <w:rFonts w:cstheme="minorHAnsi"/>
          <w:bCs/>
          <w:sz w:val="19"/>
          <w:szCs w:val="19"/>
        </w:rPr>
        <w:t xml:space="preserve"> </w:t>
      </w:r>
      <w:r w:rsidR="00CE48AE" w:rsidRPr="007B172F">
        <w:rPr>
          <w:rFonts w:cstheme="minorHAnsi"/>
          <w:bCs/>
          <w:sz w:val="19"/>
          <w:szCs w:val="19"/>
        </w:rPr>
        <w:t>U</w:t>
      </w:r>
      <w:r w:rsidRPr="007B172F">
        <w:rPr>
          <w:rFonts w:cstheme="minorHAnsi"/>
          <w:bCs/>
          <w:sz w:val="19"/>
          <w:szCs w:val="19"/>
        </w:rPr>
        <w:t xml:space="preserve">sing </w:t>
      </w:r>
      <w:r w:rsidR="00242D18" w:rsidRPr="007B172F">
        <w:rPr>
          <w:rFonts w:cstheme="minorHAnsi"/>
          <w:bCs/>
          <w:sz w:val="19"/>
          <w:szCs w:val="19"/>
        </w:rPr>
        <w:t>modal verbs to indicate degrees of possibility.</w:t>
      </w:r>
    </w:p>
    <w:p w14:paraId="752326B4" w14:textId="46DF11BC" w:rsidR="00171F2C" w:rsidRPr="007B172F" w:rsidRDefault="003E78D7" w:rsidP="00171F2C">
      <w:pPr>
        <w:pStyle w:val="ListParagraph"/>
        <w:numPr>
          <w:ilvl w:val="0"/>
          <w:numId w:val="27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7B172F">
        <w:rPr>
          <w:rFonts w:cstheme="minorHAnsi"/>
          <w:b/>
          <w:bCs/>
          <w:sz w:val="19"/>
          <w:szCs w:val="19"/>
        </w:rPr>
        <w:t>Y6</w:t>
      </w:r>
      <w:r w:rsidRPr="007B172F">
        <w:rPr>
          <w:rFonts w:cstheme="minorHAnsi"/>
          <w:bCs/>
          <w:sz w:val="19"/>
          <w:szCs w:val="19"/>
        </w:rPr>
        <w:t xml:space="preserve"> –</w:t>
      </w:r>
      <w:bookmarkEnd w:id="0"/>
      <w:r w:rsidR="00242D18" w:rsidRPr="007B172F">
        <w:rPr>
          <w:rFonts w:cstheme="minorHAnsi"/>
          <w:bCs/>
          <w:sz w:val="19"/>
          <w:szCs w:val="19"/>
        </w:rPr>
        <w:t xml:space="preserve">Using the subjunctive form. Experimenting with vocabulary choices for formal and informal </w:t>
      </w:r>
      <w:r w:rsidR="007B172F">
        <w:rPr>
          <w:rFonts w:cstheme="minorHAnsi"/>
          <w:bCs/>
          <w:sz w:val="19"/>
          <w:szCs w:val="19"/>
        </w:rPr>
        <w:t>writing</w:t>
      </w:r>
      <w:r w:rsidR="00242D18" w:rsidRPr="007B172F">
        <w:rPr>
          <w:rFonts w:cstheme="minorHAnsi"/>
          <w:bCs/>
          <w:sz w:val="19"/>
          <w:szCs w:val="19"/>
        </w:rPr>
        <w:t xml:space="preserve">. </w:t>
      </w:r>
      <w:r w:rsidR="00171F2C" w:rsidRPr="007B172F">
        <w:rPr>
          <w:rFonts w:cstheme="minorHAnsi"/>
          <w:bCs/>
          <w:sz w:val="19"/>
          <w:szCs w:val="19"/>
        </w:rPr>
        <w:t xml:space="preserve"> </w:t>
      </w:r>
    </w:p>
    <w:p w14:paraId="2B549A6A" w14:textId="77777777" w:rsidR="00171F2C" w:rsidRDefault="00171F2C" w:rsidP="00171F2C">
      <w:pPr>
        <w:pStyle w:val="ListParagraph"/>
        <w:spacing w:after="0"/>
        <w:rPr>
          <w:rFonts w:cstheme="minorHAnsi"/>
          <w:color w:val="984806" w:themeColor="accent6" w:themeShade="80"/>
          <w:sz w:val="19"/>
          <w:szCs w:val="19"/>
        </w:rPr>
      </w:pPr>
    </w:p>
    <w:p w14:paraId="71E558F6" w14:textId="6090BAA1" w:rsidR="00015ECC" w:rsidRPr="00F218A7" w:rsidRDefault="00015ECC" w:rsidP="00F218A7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F218A7">
        <w:rPr>
          <w:rFonts w:cstheme="minorHAnsi"/>
          <w:color w:val="984806" w:themeColor="accent6" w:themeShade="80"/>
          <w:sz w:val="19"/>
          <w:szCs w:val="19"/>
        </w:rPr>
        <w:t>In our reading, we will be…</w:t>
      </w:r>
    </w:p>
    <w:p w14:paraId="73F20A6B" w14:textId="77777777" w:rsidR="00527A89" w:rsidRPr="00527A89" w:rsidRDefault="00015EC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527A89">
        <w:rPr>
          <w:rFonts w:cstheme="minorHAnsi"/>
          <w:sz w:val="19"/>
          <w:szCs w:val="19"/>
        </w:rPr>
        <w:t>Reading</w:t>
      </w:r>
      <w:r w:rsidR="003E78D7" w:rsidRPr="00527A89">
        <w:rPr>
          <w:rFonts w:cstheme="minorHAnsi"/>
          <w:sz w:val="19"/>
          <w:szCs w:val="19"/>
        </w:rPr>
        <w:t xml:space="preserve"> a range of</w:t>
      </w:r>
      <w:r w:rsidR="00A10E56" w:rsidRPr="00527A89">
        <w:rPr>
          <w:rFonts w:cstheme="minorHAnsi"/>
          <w:sz w:val="19"/>
          <w:szCs w:val="19"/>
        </w:rPr>
        <w:t xml:space="preserve"> </w:t>
      </w:r>
      <w:r w:rsidR="00527A89" w:rsidRPr="00527A89">
        <w:rPr>
          <w:rFonts w:cstheme="minorHAnsi"/>
          <w:sz w:val="19"/>
          <w:szCs w:val="19"/>
        </w:rPr>
        <w:t xml:space="preserve">poetry to understand what makes a good poem and how poems can vary. </w:t>
      </w:r>
    </w:p>
    <w:p w14:paraId="43152409" w14:textId="2E418FB4" w:rsidR="008F7D3F" w:rsidRPr="00527A89" w:rsidRDefault="008F7D3F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527A89">
        <w:rPr>
          <w:rFonts w:cstheme="minorHAnsi"/>
          <w:sz w:val="19"/>
          <w:szCs w:val="19"/>
        </w:rPr>
        <w:t xml:space="preserve">Conducting independent research for our topic by choosing, comparing and analysing </w:t>
      </w:r>
      <w:r w:rsidR="00527A89" w:rsidRPr="00527A89">
        <w:rPr>
          <w:rFonts w:cstheme="minorHAnsi"/>
          <w:sz w:val="19"/>
          <w:szCs w:val="19"/>
        </w:rPr>
        <w:t xml:space="preserve">a range of poems. </w:t>
      </w:r>
    </w:p>
    <w:p w14:paraId="18856FCE" w14:textId="09864782" w:rsidR="00171F2C" w:rsidRPr="00527A89" w:rsidRDefault="00171F2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527A89">
        <w:rPr>
          <w:rFonts w:cstheme="minorHAnsi"/>
          <w:sz w:val="19"/>
          <w:szCs w:val="19"/>
        </w:rPr>
        <w:t>Independently choosing our own texts to read for pleasure.</w:t>
      </w:r>
    </w:p>
    <w:p w14:paraId="35D08AF9" w14:textId="77777777" w:rsidR="00171F2C" w:rsidRPr="00171F2C" w:rsidRDefault="00171F2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 xml:space="preserve">Using choral reading and partnered reading to increase our oracy skills. </w:t>
      </w:r>
    </w:p>
    <w:p w14:paraId="330CD578" w14:textId="19076FF4" w:rsidR="00015ECC" w:rsidRPr="00171F2C" w:rsidRDefault="00015ECC" w:rsidP="00015ECC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171F2C">
        <w:rPr>
          <w:rFonts w:cstheme="minorHAnsi"/>
          <w:sz w:val="19"/>
          <w:szCs w:val="19"/>
        </w:rPr>
        <w:t xml:space="preserve">Using the different ‘Reading Roles’ to help us answer </w:t>
      </w:r>
      <w:r w:rsidR="000238A7">
        <w:rPr>
          <w:rFonts w:cstheme="minorHAnsi"/>
          <w:sz w:val="19"/>
          <w:szCs w:val="19"/>
        </w:rPr>
        <w:t xml:space="preserve">retrieval and </w:t>
      </w:r>
      <w:r w:rsidRPr="00171F2C">
        <w:rPr>
          <w:rFonts w:cstheme="minorHAnsi"/>
          <w:sz w:val="19"/>
          <w:szCs w:val="19"/>
        </w:rPr>
        <w:t xml:space="preserve">comprehension </w:t>
      </w:r>
      <w:r w:rsidR="00622A15" w:rsidRPr="00171F2C">
        <w:rPr>
          <w:rFonts w:cstheme="minorHAnsi"/>
          <w:sz w:val="19"/>
          <w:szCs w:val="19"/>
        </w:rPr>
        <w:t>questions.</w:t>
      </w:r>
    </w:p>
    <w:p w14:paraId="39696C85" w14:textId="525AF6BE" w:rsidR="00ED0E33" w:rsidRPr="00622A15" w:rsidRDefault="00ED0E33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our </w:t>
      </w:r>
      <w:r w:rsidR="004D6D13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‘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English Grammar, Punctuation and Spelling</w:t>
      </w:r>
      <w:r w:rsidR="004D6D13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’</w:t>
      </w:r>
      <w:r w:rsidR="00604944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27FCD438" w14:textId="0F095C73" w:rsidR="00F74E61" w:rsidRPr="00622A15" w:rsidRDefault="00F74E61" w:rsidP="005132E3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sz w:val="19"/>
          <w:szCs w:val="19"/>
        </w:rPr>
        <w:t>Y5</w:t>
      </w:r>
      <w:r w:rsidRPr="00622A15">
        <w:rPr>
          <w:rFonts w:cstheme="minorHAnsi"/>
          <w:sz w:val="19"/>
          <w:szCs w:val="19"/>
        </w:rPr>
        <w:t xml:space="preserve"> -</w:t>
      </w:r>
      <w:r w:rsidR="009F1C9C">
        <w:rPr>
          <w:rFonts w:cstheme="minorHAnsi"/>
          <w:sz w:val="19"/>
          <w:szCs w:val="19"/>
        </w:rPr>
        <w:t>Deepening our knowledge of adverbs – using them to indicate degrees of possibility</w:t>
      </w:r>
      <w:r w:rsidR="00622A15" w:rsidRPr="00622A15">
        <w:rPr>
          <w:rFonts w:cstheme="minorHAnsi"/>
          <w:sz w:val="19"/>
          <w:szCs w:val="19"/>
        </w:rPr>
        <w:t>.</w:t>
      </w:r>
    </w:p>
    <w:p w14:paraId="4E5B782D" w14:textId="147F8C7A" w:rsidR="00F74E61" w:rsidRPr="00622A15" w:rsidRDefault="00F74E61" w:rsidP="005132E3">
      <w:pPr>
        <w:pStyle w:val="ListParagraph"/>
        <w:numPr>
          <w:ilvl w:val="0"/>
          <w:numId w:val="2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sz w:val="19"/>
          <w:szCs w:val="19"/>
        </w:rPr>
        <w:t>Y6</w:t>
      </w:r>
      <w:r w:rsidRPr="00622A15">
        <w:rPr>
          <w:rFonts w:cstheme="minorHAnsi"/>
          <w:sz w:val="19"/>
          <w:szCs w:val="19"/>
        </w:rPr>
        <w:t xml:space="preserve"> – </w:t>
      </w:r>
      <w:r w:rsidR="009F1C9C">
        <w:rPr>
          <w:rFonts w:cstheme="minorHAnsi"/>
          <w:sz w:val="19"/>
          <w:szCs w:val="19"/>
        </w:rPr>
        <w:t xml:space="preserve">Identify the subject and object in different sentence structures/tenses. </w:t>
      </w:r>
    </w:p>
    <w:p w14:paraId="369A4FFF" w14:textId="1735709F" w:rsidR="005132E3" w:rsidRPr="008A4046" w:rsidRDefault="00F74E61" w:rsidP="008A4046">
      <w:pPr>
        <w:pStyle w:val="ListParagraph"/>
        <w:numPr>
          <w:ilvl w:val="0"/>
          <w:numId w:val="2"/>
        </w:numPr>
        <w:spacing w:after="0"/>
        <w:rPr>
          <w:rFonts w:cstheme="minorHAnsi"/>
          <w:color w:val="FF0000"/>
          <w:sz w:val="19"/>
          <w:szCs w:val="19"/>
        </w:rPr>
      </w:pPr>
      <w:r w:rsidRPr="00622A15">
        <w:rPr>
          <w:rFonts w:cstheme="minorHAnsi"/>
          <w:sz w:val="19"/>
          <w:szCs w:val="19"/>
        </w:rPr>
        <w:t>Practising Y5</w:t>
      </w:r>
      <w:r w:rsidR="00D85333" w:rsidRPr="00622A15">
        <w:rPr>
          <w:rFonts w:cstheme="minorHAnsi"/>
          <w:sz w:val="19"/>
          <w:szCs w:val="19"/>
        </w:rPr>
        <w:t>/6 spelling words:</w:t>
      </w:r>
      <w:r w:rsidR="008A4046">
        <w:rPr>
          <w:rFonts w:cstheme="minorHAnsi"/>
          <w:color w:val="FF0000"/>
          <w:sz w:val="19"/>
          <w:szCs w:val="19"/>
        </w:rPr>
        <w:t xml:space="preserve"> </w:t>
      </w:r>
      <w:r w:rsidR="008A4046" w:rsidRPr="008A4046">
        <w:rPr>
          <w:rFonts w:cstheme="minorHAnsi"/>
          <w:color w:val="FF0000"/>
          <w:sz w:val="19"/>
          <w:szCs w:val="19"/>
        </w:rPr>
        <w:t>explanation</w:t>
      </w:r>
      <w:r w:rsidR="008A4046">
        <w:rPr>
          <w:rFonts w:cstheme="minorHAnsi"/>
          <w:color w:val="FF0000"/>
          <w:sz w:val="19"/>
          <w:szCs w:val="19"/>
        </w:rPr>
        <w:t>, c</w:t>
      </w:r>
      <w:r w:rsidR="008A4046" w:rsidRPr="008A4046">
        <w:rPr>
          <w:rFonts w:cstheme="minorHAnsi"/>
          <w:color w:val="FF0000"/>
          <w:sz w:val="19"/>
          <w:szCs w:val="19"/>
        </w:rPr>
        <w:t>ompetition, profession</w:t>
      </w:r>
      <w:r w:rsidR="008A4046">
        <w:rPr>
          <w:rFonts w:cstheme="minorHAnsi"/>
          <w:color w:val="FF0000"/>
          <w:sz w:val="19"/>
          <w:szCs w:val="19"/>
        </w:rPr>
        <w:t>, marve</w:t>
      </w:r>
      <w:r w:rsidR="00E61546">
        <w:rPr>
          <w:rFonts w:cstheme="minorHAnsi"/>
          <w:color w:val="FF0000"/>
          <w:sz w:val="19"/>
          <w:szCs w:val="19"/>
        </w:rPr>
        <w:t>l</w:t>
      </w:r>
      <w:r w:rsidR="008A4046">
        <w:rPr>
          <w:rFonts w:cstheme="minorHAnsi"/>
          <w:color w:val="FF0000"/>
          <w:sz w:val="19"/>
          <w:szCs w:val="19"/>
        </w:rPr>
        <w:t xml:space="preserve">lous, disastrous, mischievous, </w:t>
      </w:r>
    </w:p>
    <w:p w14:paraId="77510C68" w14:textId="09A57736" w:rsidR="00D85333" w:rsidRDefault="00D85333" w:rsidP="00D85333">
      <w:pPr>
        <w:pStyle w:val="ListParagraph"/>
        <w:numPr>
          <w:ilvl w:val="0"/>
          <w:numId w:val="2"/>
        </w:numPr>
        <w:spacing w:after="0"/>
        <w:rPr>
          <w:rFonts w:cstheme="minorHAnsi"/>
          <w:color w:val="auto"/>
          <w:sz w:val="19"/>
          <w:szCs w:val="19"/>
        </w:rPr>
      </w:pPr>
      <w:r w:rsidRPr="00622A15">
        <w:rPr>
          <w:rFonts w:cstheme="minorHAnsi"/>
          <w:b/>
          <w:color w:val="auto"/>
          <w:sz w:val="19"/>
          <w:szCs w:val="19"/>
        </w:rPr>
        <w:t>Y5</w:t>
      </w:r>
      <w:r w:rsidRPr="00622A15">
        <w:rPr>
          <w:rFonts w:cstheme="minorHAnsi"/>
          <w:color w:val="auto"/>
          <w:sz w:val="19"/>
          <w:szCs w:val="19"/>
        </w:rPr>
        <w:t xml:space="preserve"> </w:t>
      </w:r>
      <w:r w:rsidR="000A417B">
        <w:rPr>
          <w:rFonts w:cstheme="minorHAnsi"/>
          <w:color w:val="auto"/>
          <w:sz w:val="19"/>
          <w:szCs w:val="19"/>
        </w:rPr>
        <w:t>–</w:t>
      </w:r>
      <w:r w:rsidRPr="00622A15">
        <w:rPr>
          <w:rFonts w:cstheme="minorHAnsi"/>
          <w:color w:val="auto"/>
          <w:sz w:val="19"/>
          <w:szCs w:val="19"/>
        </w:rPr>
        <w:t xml:space="preserve"> </w:t>
      </w:r>
      <w:r w:rsidR="000A417B">
        <w:rPr>
          <w:rFonts w:cstheme="minorHAnsi"/>
          <w:color w:val="auto"/>
          <w:sz w:val="19"/>
          <w:szCs w:val="19"/>
        </w:rPr>
        <w:t>prefixes: auto, tri, bi, sub, inter, super.</w:t>
      </w:r>
    </w:p>
    <w:p w14:paraId="2BDB0233" w14:textId="6A9F0678" w:rsidR="000A417B" w:rsidRPr="00622A15" w:rsidRDefault="000A417B" w:rsidP="00D85333">
      <w:pPr>
        <w:pStyle w:val="ListParagraph"/>
        <w:numPr>
          <w:ilvl w:val="0"/>
          <w:numId w:val="2"/>
        </w:numPr>
        <w:spacing w:after="0"/>
        <w:rPr>
          <w:rFonts w:cstheme="minorHAnsi"/>
          <w:color w:val="auto"/>
          <w:sz w:val="19"/>
          <w:szCs w:val="19"/>
        </w:rPr>
      </w:pPr>
      <w:r>
        <w:rPr>
          <w:rFonts w:cstheme="minorHAnsi"/>
          <w:b/>
          <w:color w:val="auto"/>
          <w:sz w:val="19"/>
          <w:szCs w:val="19"/>
        </w:rPr>
        <w:t xml:space="preserve">Y6 </w:t>
      </w:r>
      <w:r>
        <w:rPr>
          <w:rFonts w:cstheme="minorHAnsi"/>
          <w:color w:val="auto"/>
          <w:sz w:val="19"/>
          <w:szCs w:val="19"/>
        </w:rPr>
        <w:t>– micro and mini</w:t>
      </w:r>
    </w:p>
    <w:p w14:paraId="21BB756E" w14:textId="6F8BC704" w:rsidR="00D85333" w:rsidRPr="00622A15" w:rsidRDefault="00D85333" w:rsidP="00D85333">
      <w:pPr>
        <w:pStyle w:val="ListParagraph"/>
        <w:numPr>
          <w:ilvl w:val="0"/>
          <w:numId w:val="2"/>
        </w:numPr>
        <w:spacing w:after="0"/>
        <w:rPr>
          <w:rFonts w:cstheme="minorHAnsi"/>
          <w:color w:val="auto"/>
          <w:sz w:val="19"/>
          <w:szCs w:val="19"/>
        </w:rPr>
      </w:pPr>
      <w:r w:rsidRPr="00622A15">
        <w:rPr>
          <w:rFonts w:cstheme="minorHAnsi"/>
          <w:b/>
          <w:color w:val="auto"/>
          <w:sz w:val="19"/>
          <w:szCs w:val="19"/>
        </w:rPr>
        <w:t xml:space="preserve">All </w:t>
      </w:r>
      <w:r w:rsidRPr="00622A15">
        <w:rPr>
          <w:rFonts w:cstheme="minorHAnsi"/>
          <w:color w:val="auto"/>
          <w:sz w:val="19"/>
          <w:szCs w:val="19"/>
        </w:rPr>
        <w:t xml:space="preserve">– </w:t>
      </w:r>
      <w:r w:rsidR="000A417B">
        <w:rPr>
          <w:rFonts w:cstheme="minorHAnsi"/>
          <w:color w:val="auto"/>
          <w:sz w:val="19"/>
          <w:szCs w:val="19"/>
        </w:rPr>
        <w:t xml:space="preserve">use of suffixes: </w:t>
      </w:r>
      <w:r w:rsidR="000A417B" w:rsidRPr="000A417B">
        <w:rPr>
          <w:rFonts w:cstheme="minorHAnsi"/>
          <w:color w:val="auto"/>
          <w:sz w:val="19"/>
          <w:szCs w:val="19"/>
        </w:rPr>
        <w:t>tion sion cian ssion</w:t>
      </w:r>
    </w:p>
    <w:p w14:paraId="26DD9192" w14:textId="06B8BA75" w:rsidR="00BE0321" w:rsidRPr="00622A15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CD491D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M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ath</w:t>
      </w:r>
      <w:r w:rsidR="00CD491D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ematic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s</w:t>
      </w:r>
      <w:r w:rsidR="00604944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</w:t>
      </w:r>
      <w:r w:rsidR="009144A2"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be</w:t>
      </w:r>
      <w:r w:rsidRPr="00622A1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114751B2" w14:textId="65C87ED8" w:rsidR="00857B93" w:rsidRPr="00D16A73" w:rsidRDefault="00841414" w:rsidP="00D16A73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bookmarkStart w:id="1" w:name="_Hlk47529196"/>
      <w:bookmarkStart w:id="2" w:name="_Hlk79576491"/>
      <w:r w:rsidRPr="00622A15">
        <w:rPr>
          <w:rFonts w:cstheme="minorHAnsi"/>
          <w:b/>
          <w:bCs/>
          <w:sz w:val="19"/>
          <w:szCs w:val="19"/>
        </w:rPr>
        <w:t>Place Value</w:t>
      </w:r>
      <w:r w:rsidR="004E0204" w:rsidRPr="00622A15">
        <w:rPr>
          <w:rFonts w:cstheme="minorHAnsi"/>
          <w:b/>
          <w:bCs/>
          <w:sz w:val="19"/>
          <w:szCs w:val="19"/>
        </w:rPr>
        <w:t>:</w:t>
      </w:r>
      <w:r w:rsidR="00565547" w:rsidRPr="00622A15">
        <w:rPr>
          <w:rFonts w:cstheme="minorHAnsi"/>
          <w:b/>
          <w:bCs/>
          <w:sz w:val="19"/>
          <w:szCs w:val="19"/>
        </w:rPr>
        <w:t xml:space="preserve"> </w:t>
      </w:r>
      <w:r w:rsidR="00BB1C78" w:rsidRPr="00D16A73">
        <w:rPr>
          <w:rFonts w:cstheme="minorHAnsi"/>
          <w:b/>
          <w:bCs/>
          <w:sz w:val="19"/>
          <w:szCs w:val="19"/>
        </w:rPr>
        <w:t xml:space="preserve"> </w:t>
      </w:r>
      <w:r w:rsidR="00857B93" w:rsidRPr="00D16A73">
        <w:rPr>
          <w:rFonts w:cstheme="minorHAnsi"/>
          <w:b/>
          <w:bCs/>
          <w:sz w:val="19"/>
          <w:szCs w:val="19"/>
        </w:rPr>
        <w:t>Y5</w:t>
      </w:r>
      <w:r w:rsidR="00857B93">
        <w:rPr>
          <w:rFonts w:cstheme="minorHAnsi"/>
          <w:sz w:val="19"/>
          <w:szCs w:val="19"/>
        </w:rPr>
        <w:t xml:space="preserve"> - converting between different units of measurement and rounding to 2 decimal places. </w:t>
      </w:r>
      <w:r w:rsidR="00D16A73">
        <w:rPr>
          <w:rFonts w:cstheme="minorHAnsi"/>
          <w:sz w:val="19"/>
          <w:szCs w:val="19"/>
        </w:rPr>
        <w:t xml:space="preserve"> </w:t>
      </w:r>
      <w:r w:rsidR="00857B93" w:rsidRPr="00D16A73">
        <w:rPr>
          <w:rFonts w:cstheme="minorHAnsi"/>
          <w:b/>
          <w:bCs/>
          <w:sz w:val="19"/>
          <w:szCs w:val="19"/>
        </w:rPr>
        <w:t>Y6 –</w:t>
      </w:r>
      <w:r w:rsidR="00857B93" w:rsidRPr="00D16A73">
        <w:rPr>
          <w:rFonts w:cstheme="minorHAnsi"/>
          <w:sz w:val="19"/>
          <w:szCs w:val="19"/>
        </w:rPr>
        <w:t xml:space="preserve"> as Y5 and rounding to any degree of accuracy.</w:t>
      </w:r>
    </w:p>
    <w:p w14:paraId="2C4F3F0C" w14:textId="57B714DC" w:rsidR="004E0204" w:rsidRPr="00622A15" w:rsidRDefault="004E0204" w:rsidP="008B70E2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622A15">
        <w:rPr>
          <w:rFonts w:cstheme="minorHAnsi"/>
          <w:b/>
          <w:bCs/>
          <w:sz w:val="19"/>
          <w:szCs w:val="19"/>
        </w:rPr>
        <w:t>Fractions:</w:t>
      </w:r>
      <w:r w:rsidR="00AB5BFB" w:rsidRPr="00622A15">
        <w:rPr>
          <w:rFonts w:cstheme="minorHAnsi"/>
          <w:b/>
          <w:bCs/>
          <w:sz w:val="19"/>
          <w:szCs w:val="19"/>
        </w:rPr>
        <w:t xml:space="preserve"> </w:t>
      </w:r>
      <w:r w:rsidRPr="00622A15">
        <w:rPr>
          <w:rFonts w:cstheme="minorHAnsi"/>
          <w:sz w:val="19"/>
          <w:szCs w:val="19"/>
        </w:rPr>
        <w:t xml:space="preserve"> </w:t>
      </w:r>
      <w:r w:rsidR="001B3265" w:rsidRPr="001B3265">
        <w:rPr>
          <w:rFonts w:cstheme="minorHAnsi"/>
          <w:b/>
          <w:bCs/>
          <w:sz w:val="19"/>
          <w:szCs w:val="19"/>
        </w:rPr>
        <w:t>Y5</w:t>
      </w:r>
      <w:r w:rsidR="001B3265">
        <w:rPr>
          <w:rFonts w:cstheme="minorHAnsi"/>
          <w:sz w:val="19"/>
          <w:szCs w:val="19"/>
        </w:rPr>
        <w:t xml:space="preserve"> - </w:t>
      </w:r>
      <w:r w:rsidR="00622A15" w:rsidRPr="00622A15">
        <w:rPr>
          <w:rFonts w:cstheme="minorHAnsi"/>
          <w:sz w:val="19"/>
          <w:szCs w:val="19"/>
        </w:rPr>
        <w:t>Recognising</w:t>
      </w:r>
      <w:r w:rsidR="008B70E2" w:rsidRPr="00622A15">
        <w:rPr>
          <w:rFonts w:cstheme="minorHAnsi"/>
          <w:sz w:val="19"/>
          <w:szCs w:val="19"/>
        </w:rPr>
        <w:t xml:space="preserve"> and convert</w:t>
      </w:r>
      <w:r w:rsidR="00622A15" w:rsidRPr="00622A15">
        <w:rPr>
          <w:rFonts w:cstheme="minorHAnsi"/>
          <w:sz w:val="19"/>
          <w:szCs w:val="19"/>
        </w:rPr>
        <w:t>ing</w:t>
      </w:r>
      <w:r w:rsidR="008B70E2" w:rsidRPr="00622A15">
        <w:rPr>
          <w:rFonts w:cstheme="minorHAnsi"/>
          <w:sz w:val="19"/>
          <w:szCs w:val="19"/>
        </w:rPr>
        <w:t xml:space="preserve"> between</w:t>
      </w:r>
      <w:r w:rsidR="00565547" w:rsidRPr="00622A15">
        <w:rPr>
          <w:rFonts w:cstheme="minorHAnsi"/>
          <w:sz w:val="19"/>
          <w:szCs w:val="19"/>
        </w:rPr>
        <w:t xml:space="preserve"> mixed numbers and improper fractions</w:t>
      </w:r>
      <w:r w:rsidR="00300A84">
        <w:rPr>
          <w:rFonts w:cstheme="minorHAnsi"/>
          <w:sz w:val="19"/>
          <w:szCs w:val="19"/>
        </w:rPr>
        <w:t xml:space="preserve"> – consolidation work</w:t>
      </w:r>
      <w:r w:rsidR="008B70E2" w:rsidRPr="00622A15">
        <w:rPr>
          <w:rFonts w:cstheme="minorHAnsi"/>
          <w:sz w:val="19"/>
          <w:szCs w:val="19"/>
        </w:rPr>
        <w:t xml:space="preserve">. </w:t>
      </w:r>
      <w:r w:rsidR="00565547" w:rsidRPr="00622A15">
        <w:rPr>
          <w:rFonts w:cstheme="minorHAnsi"/>
          <w:b/>
          <w:sz w:val="19"/>
          <w:szCs w:val="19"/>
        </w:rPr>
        <w:t>Y6</w:t>
      </w:r>
      <w:r w:rsidR="00622A15" w:rsidRPr="00622A15">
        <w:rPr>
          <w:rFonts w:cstheme="minorHAnsi"/>
          <w:sz w:val="19"/>
          <w:szCs w:val="19"/>
        </w:rPr>
        <w:t xml:space="preserve"> </w:t>
      </w:r>
      <w:r w:rsidR="00300A84">
        <w:rPr>
          <w:rFonts w:cstheme="minorHAnsi"/>
          <w:sz w:val="19"/>
          <w:szCs w:val="19"/>
        </w:rPr>
        <w:t>–</w:t>
      </w:r>
      <w:r w:rsidR="00857B93">
        <w:rPr>
          <w:rFonts w:cstheme="minorHAnsi"/>
          <w:sz w:val="19"/>
          <w:szCs w:val="19"/>
        </w:rPr>
        <w:t xml:space="preserve">Comparing and calculating using the </w:t>
      </w:r>
      <w:r w:rsidR="00300A84">
        <w:rPr>
          <w:rFonts w:cstheme="minorHAnsi"/>
          <w:sz w:val="19"/>
          <w:szCs w:val="19"/>
        </w:rPr>
        <w:t>relationship between fractions and percentages</w:t>
      </w:r>
      <w:r w:rsidR="00857B93">
        <w:rPr>
          <w:rFonts w:cstheme="minorHAnsi"/>
          <w:sz w:val="19"/>
          <w:szCs w:val="19"/>
        </w:rPr>
        <w:t xml:space="preserve"> - </w:t>
      </w:r>
      <w:r w:rsidR="00EF1F1C" w:rsidRPr="00622A15">
        <w:rPr>
          <w:rFonts w:cstheme="minorHAnsi"/>
          <w:sz w:val="19"/>
          <w:szCs w:val="19"/>
        </w:rPr>
        <w:t>bar model</w:t>
      </w:r>
      <w:r w:rsidR="00300A84">
        <w:rPr>
          <w:rFonts w:cstheme="minorHAnsi"/>
          <w:sz w:val="19"/>
          <w:szCs w:val="19"/>
        </w:rPr>
        <w:t>s as visual representations</w:t>
      </w:r>
      <w:r w:rsidR="00622A15" w:rsidRPr="00622A15">
        <w:rPr>
          <w:rFonts w:cstheme="minorHAnsi"/>
          <w:sz w:val="19"/>
          <w:szCs w:val="19"/>
        </w:rPr>
        <w:t>.</w:t>
      </w:r>
      <w:r w:rsidR="001B3265">
        <w:rPr>
          <w:rFonts w:cstheme="minorHAnsi"/>
          <w:sz w:val="19"/>
          <w:szCs w:val="19"/>
        </w:rPr>
        <w:t xml:space="preserve"> Investigate ratio and proportion. </w:t>
      </w:r>
    </w:p>
    <w:p w14:paraId="1273F660" w14:textId="4DE481E2" w:rsidR="00B159D6" w:rsidRPr="00B159D6" w:rsidRDefault="00300A84" w:rsidP="00B159D6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>Measurement</w:t>
      </w:r>
      <w:r w:rsidR="004E0204" w:rsidRPr="00622A15">
        <w:rPr>
          <w:rFonts w:cstheme="minorHAnsi"/>
          <w:b/>
          <w:bCs/>
          <w:sz w:val="19"/>
          <w:szCs w:val="19"/>
        </w:rPr>
        <w:t>:</w:t>
      </w:r>
      <w:r>
        <w:rPr>
          <w:rFonts w:cstheme="minorHAnsi"/>
          <w:b/>
          <w:bCs/>
          <w:sz w:val="19"/>
          <w:szCs w:val="19"/>
        </w:rPr>
        <w:t xml:space="preserve"> </w:t>
      </w:r>
      <w:r>
        <w:rPr>
          <w:rFonts w:cstheme="minorHAnsi"/>
          <w:sz w:val="19"/>
          <w:szCs w:val="19"/>
        </w:rPr>
        <w:t>Time</w:t>
      </w:r>
      <w:r w:rsidR="00AB5BFB" w:rsidRPr="00622A15">
        <w:rPr>
          <w:rFonts w:cstheme="minorHAnsi"/>
          <w:sz w:val="19"/>
          <w:szCs w:val="19"/>
        </w:rPr>
        <w:t xml:space="preserve"> </w:t>
      </w:r>
      <w:r w:rsidR="00B159D6">
        <w:rPr>
          <w:rFonts w:cstheme="minorHAnsi"/>
          <w:sz w:val="19"/>
          <w:szCs w:val="19"/>
        </w:rPr>
        <w:t xml:space="preserve">- </w:t>
      </w:r>
      <w:r w:rsidR="00B159D6" w:rsidRPr="00B159D6">
        <w:rPr>
          <w:rFonts w:cstheme="minorHAnsi"/>
          <w:sz w:val="19"/>
          <w:szCs w:val="19"/>
        </w:rPr>
        <w:t>Complete, read and interpret information in tables, including timetables.</w:t>
      </w:r>
      <w:r w:rsidR="0020153B">
        <w:rPr>
          <w:rFonts w:cstheme="minorHAnsi"/>
          <w:sz w:val="19"/>
          <w:szCs w:val="19"/>
        </w:rPr>
        <w:t xml:space="preserve"> Linked to river data. </w:t>
      </w:r>
    </w:p>
    <w:p w14:paraId="254F2AD4" w14:textId="4DC99FD1" w:rsidR="00565547" w:rsidRDefault="00B159D6" w:rsidP="00B159D6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B159D6">
        <w:rPr>
          <w:rFonts w:cstheme="minorHAnsi"/>
          <w:sz w:val="19"/>
          <w:szCs w:val="19"/>
        </w:rPr>
        <w:t>Solve problems involving converting between units of time</w:t>
      </w:r>
      <w:r w:rsidR="00857B93">
        <w:rPr>
          <w:rFonts w:cstheme="minorHAnsi"/>
          <w:sz w:val="19"/>
          <w:szCs w:val="19"/>
        </w:rPr>
        <w:t>.</w:t>
      </w:r>
    </w:p>
    <w:p w14:paraId="4B04F62F" w14:textId="38E7CAF1" w:rsidR="00857B93" w:rsidRPr="00711CE5" w:rsidRDefault="00857B93" w:rsidP="00857B93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 xml:space="preserve">Geometry: </w:t>
      </w:r>
      <w:r w:rsidRPr="00857B93">
        <w:rPr>
          <w:rFonts w:cstheme="minorHAnsi"/>
          <w:sz w:val="19"/>
          <w:szCs w:val="19"/>
        </w:rPr>
        <w:t>recognise, estimate and draw angles.</w:t>
      </w:r>
      <w:r>
        <w:rPr>
          <w:rFonts w:cstheme="minorHAnsi"/>
          <w:b/>
          <w:bCs/>
          <w:sz w:val="19"/>
          <w:szCs w:val="19"/>
        </w:rPr>
        <w:t xml:space="preserve"> </w:t>
      </w:r>
      <w:r w:rsidRPr="00857B93">
        <w:rPr>
          <w:rFonts w:cstheme="minorHAnsi"/>
          <w:sz w:val="19"/>
          <w:szCs w:val="19"/>
        </w:rPr>
        <w:t>Y6 – parts of a circle and analysing/drawing pie charts.</w:t>
      </w:r>
      <w:r>
        <w:rPr>
          <w:rFonts w:cstheme="minorHAnsi"/>
          <w:b/>
          <w:bCs/>
          <w:sz w:val="19"/>
          <w:szCs w:val="19"/>
        </w:rPr>
        <w:t xml:space="preserve"> </w:t>
      </w:r>
    </w:p>
    <w:p w14:paraId="2F6146A9" w14:textId="77777777" w:rsidR="00711CE5" w:rsidRPr="00857B93" w:rsidRDefault="00711CE5" w:rsidP="00711CE5">
      <w:pPr>
        <w:pStyle w:val="ListParagraph"/>
        <w:spacing w:after="0"/>
        <w:ind w:left="360"/>
        <w:rPr>
          <w:rFonts w:cstheme="minorHAnsi"/>
          <w:sz w:val="19"/>
          <w:szCs w:val="19"/>
        </w:rPr>
      </w:pPr>
    </w:p>
    <w:bookmarkEnd w:id="1"/>
    <w:bookmarkEnd w:id="2"/>
    <w:p w14:paraId="02F325AF" w14:textId="77D5CF66" w:rsidR="00115CBE" w:rsidRPr="00976703" w:rsidRDefault="00115CBE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97670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Science</w:t>
      </w:r>
      <w:r w:rsidR="00604944" w:rsidRPr="0097670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97670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97670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we </w:t>
      </w:r>
      <w:r w:rsidR="006D221E" w:rsidRPr="0097670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will be</w:t>
      </w:r>
      <w:r w:rsidRPr="0097670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3DD16CEB" w14:textId="584D8654" w:rsidR="00976703" w:rsidRPr="00976703" w:rsidRDefault="00976703" w:rsidP="0047111D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Re-capping our prior knowledge of different forces and their effects. </w:t>
      </w:r>
      <w:r w:rsidRPr="00976703">
        <w:rPr>
          <w:rFonts w:cstheme="minorHAnsi"/>
          <w:sz w:val="19"/>
          <w:szCs w:val="19"/>
        </w:rPr>
        <w:t xml:space="preserve">Investigating and exploring how and why things move – understanding what friction is and what has to be happening for it to occur. </w:t>
      </w:r>
    </w:p>
    <w:p w14:paraId="59DE8F68" w14:textId="77777777" w:rsidR="00976703" w:rsidRPr="00976703" w:rsidRDefault="00976703" w:rsidP="00976703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  <w:highlight w:val="yellow"/>
        </w:rPr>
      </w:pPr>
    </w:p>
    <w:p w14:paraId="1986FB49" w14:textId="7E76124E" w:rsidR="00E57694" w:rsidRPr="0047111D" w:rsidRDefault="00E57694" w:rsidP="00C207C9">
      <w:pPr>
        <w:pStyle w:val="ListParagraph"/>
        <w:numPr>
          <w:ilvl w:val="0"/>
          <w:numId w:val="22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47111D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976703" w:rsidRPr="0047111D">
        <w:rPr>
          <w:rFonts w:cstheme="minorHAnsi"/>
          <w:color w:val="984806" w:themeColor="accent6" w:themeShade="80"/>
          <w:sz w:val="19"/>
          <w:szCs w:val="19"/>
        </w:rPr>
        <w:t>Geography</w:t>
      </w:r>
      <w:r w:rsidRPr="0047111D">
        <w:rPr>
          <w:rFonts w:cstheme="minorHAnsi"/>
          <w:color w:val="984806" w:themeColor="accent6" w:themeShade="80"/>
          <w:sz w:val="19"/>
          <w:szCs w:val="19"/>
        </w:rPr>
        <w:t>, we will be…</w:t>
      </w:r>
    </w:p>
    <w:p w14:paraId="76741C13" w14:textId="67297C5D" w:rsidR="00E57694" w:rsidRDefault="00976703" w:rsidP="0047111D">
      <w:pPr>
        <w:pStyle w:val="ListParagraph"/>
        <w:spacing w:after="0"/>
        <w:ind w:left="360"/>
        <w:rPr>
          <w:rFonts w:cstheme="minorHAnsi"/>
          <w:sz w:val="19"/>
          <w:szCs w:val="19"/>
        </w:rPr>
      </w:pPr>
      <w:r w:rsidRPr="0047111D">
        <w:rPr>
          <w:rFonts w:cstheme="minorHAnsi"/>
          <w:sz w:val="19"/>
          <w:szCs w:val="19"/>
        </w:rPr>
        <w:t xml:space="preserve">Revising our knowledge of the water cycle. Conducting a case study on a river from our local area, identifying its </w:t>
      </w:r>
      <w:r w:rsidR="00457AD3">
        <w:rPr>
          <w:rFonts w:cstheme="minorHAnsi"/>
          <w:sz w:val="19"/>
          <w:szCs w:val="19"/>
        </w:rPr>
        <w:t xml:space="preserve">particular </w:t>
      </w:r>
      <w:r w:rsidRPr="0047111D">
        <w:rPr>
          <w:rFonts w:cstheme="minorHAnsi"/>
          <w:sz w:val="19"/>
          <w:szCs w:val="19"/>
        </w:rPr>
        <w:t xml:space="preserve">features and </w:t>
      </w:r>
      <w:r w:rsidR="00457AD3" w:rsidRPr="0047111D">
        <w:rPr>
          <w:rFonts w:cstheme="minorHAnsi"/>
          <w:sz w:val="19"/>
          <w:szCs w:val="19"/>
        </w:rPr>
        <w:t>its</w:t>
      </w:r>
      <w:r w:rsidRPr="0047111D">
        <w:rPr>
          <w:rFonts w:cstheme="minorHAnsi"/>
          <w:sz w:val="19"/>
          <w:szCs w:val="19"/>
        </w:rPr>
        <w:t xml:space="preserve"> journey from source to sea. Exploring </w:t>
      </w:r>
      <w:r w:rsidR="00457AD3">
        <w:rPr>
          <w:rFonts w:cstheme="minorHAnsi"/>
          <w:sz w:val="19"/>
          <w:szCs w:val="19"/>
        </w:rPr>
        <w:t xml:space="preserve">how the course of the river has changed over time and the impact it has had on the land around it. </w:t>
      </w:r>
    </w:p>
    <w:p w14:paraId="3D94F120" w14:textId="77777777" w:rsidR="00457AD3" w:rsidRPr="0047111D" w:rsidRDefault="00457AD3" w:rsidP="0047111D">
      <w:pPr>
        <w:pStyle w:val="ListParagraph"/>
        <w:spacing w:after="0"/>
        <w:ind w:left="360"/>
        <w:rPr>
          <w:rFonts w:cstheme="minorHAnsi"/>
          <w:sz w:val="19"/>
          <w:szCs w:val="19"/>
        </w:rPr>
      </w:pPr>
    </w:p>
    <w:p w14:paraId="1D64E0D2" w14:textId="581FE76E" w:rsidR="00115CBE" w:rsidRPr="00FE1585" w:rsidRDefault="00115CBE" w:rsidP="00FE1585">
      <w:pPr>
        <w:pStyle w:val="ListParagraph"/>
        <w:numPr>
          <w:ilvl w:val="0"/>
          <w:numId w:val="31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FE1585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1D4BDD" w:rsidRPr="00FE1585">
        <w:rPr>
          <w:rFonts w:cstheme="minorHAnsi"/>
          <w:color w:val="984806" w:themeColor="accent6" w:themeShade="80"/>
          <w:sz w:val="19"/>
          <w:szCs w:val="19"/>
        </w:rPr>
        <w:t>Art</w:t>
      </w:r>
      <w:r w:rsidR="00763644" w:rsidRPr="00FE1585">
        <w:rPr>
          <w:rFonts w:cstheme="minorHAnsi"/>
          <w:color w:val="984806" w:themeColor="accent6" w:themeShade="80"/>
          <w:sz w:val="19"/>
          <w:szCs w:val="19"/>
        </w:rPr>
        <w:t xml:space="preserve"> and DT</w:t>
      </w:r>
      <w:r w:rsidR="00604944" w:rsidRPr="00FE1585">
        <w:rPr>
          <w:rFonts w:cstheme="minorHAnsi"/>
          <w:color w:val="984806" w:themeColor="accent6" w:themeShade="80"/>
          <w:sz w:val="19"/>
          <w:szCs w:val="19"/>
        </w:rPr>
        <w:t xml:space="preserve">, </w:t>
      </w:r>
      <w:r w:rsidRPr="00FE1585">
        <w:rPr>
          <w:rFonts w:cstheme="minorHAnsi"/>
          <w:color w:val="984806" w:themeColor="accent6" w:themeShade="80"/>
          <w:sz w:val="19"/>
          <w:szCs w:val="19"/>
        </w:rPr>
        <w:t>we will be…</w:t>
      </w:r>
    </w:p>
    <w:p w14:paraId="788D7087" w14:textId="77777777" w:rsidR="00457AD3" w:rsidRDefault="00457AD3" w:rsidP="00457AD3">
      <w:pPr>
        <w:spacing w:after="0"/>
        <w:rPr>
          <w:rFonts w:cstheme="minorHAnsi"/>
          <w:sz w:val="19"/>
          <w:szCs w:val="19"/>
        </w:rPr>
      </w:pPr>
      <w:r w:rsidRPr="00457AD3">
        <w:rPr>
          <w:rFonts w:cstheme="minorHAnsi"/>
          <w:sz w:val="19"/>
          <w:szCs w:val="19"/>
        </w:rPr>
        <w:t>design, make and evaluate a bridge structure using construction techniques following</w:t>
      </w:r>
      <w:r>
        <w:rPr>
          <w:rFonts w:cstheme="minorHAnsi"/>
          <w:sz w:val="19"/>
          <w:szCs w:val="19"/>
        </w:rPr>
        <w:t xml:space="preserve"> appropriate</w:t>
      </w:r>
      <w:r w:rsidRPr="00457AD3">
        <w:rPr>
          <w:rFonts w:cstheme="minorHAnsi"/>
          <w:sz w:val="19"/>
          <w:szCs w:val="19"/>
        </w:rPr>
        <w:t xml:space="preserve"> safety procedures.</w:t>
      </w:r>
    </w:p>
    <w:p w14:paraId="04B3A393" w14:textId="77777777" w:rsidR="00457AD3" w:rsidRDefault="00457AD3" w:rsidP="00457AD3">
      <w:pPr>
        <w:spacing w:after="0"/>
        <w:rPr>
          <w:rFonts w:cstheme="minorHAnsi"/>
          <w:sz w:val="19"/>
          <w:szCs w:val="19"/>
        </w:rPr>
      </w:pPr>
    </w:p>
    <w:p w14:paraId="3F93C7EA" w14:textId="6522D78A" w:rsidR="006052B6" w:rsidRPr="00FE1585" w:rsidRDefault="00BE0321" w:rsidP="00FE1585">
      <w:pPr>
        <w:pStyle w:val="ListParagraph"/>
        <w:numPr>
          <w:ilvl w:val="0"/>
          <w:numId w:val="31"/>
        </w:numPr>
        <w:spacing w:after="0"/>
        <w:rPr>
          <w:rFonts w:cstheme="minorHAnsi"/>
          <w:color w:val="943634" w:themeColor="accent2" w:themeShade="BF"/>
          <w:sz w:val="19"/>
          <w:szCs w:val="19"/>
        </w:rPr>
      </w:pPr>
      <w:r w:rsidRPr="00FE1585">
        <w:rPr>
          <w:rFonts w:cstheme="minorHAnsi"/>
          <w:color w:val="943634" w:themeColor="accent2" w:themeShade="BF"/>
          <w:sz w:val="19"/>
          <w:szCs w:val="19"/>
        </w:rPr>
        <w:t xml:space="preserve">In </w:t>
      </w:r>
      <w:r w:rsidR="00932511" w:rsidRPr="00FE1585">
        <w:rPr>
          <w:rFonts w:cstheme="minorHAnsi"/>
          <w:color w:val="943634" w:themeColor="accent2" w:themeShade="BF"/>
          <w:sz w:val="19"/>
          <w:szCs w:val="19"/>
        </w:rPr>
        <w:t>PSH</w:t>
      </w:r>
      <w:r w:rsidR="00B62A0D" w:rsidRPr="00FE1585">
        <w:rPr>
          <w:rFonts w:cstheme="minorHAnsi"/>
          <w:color w:val="943634" w:themeColor="accent2" w:themeShade="BF"/>
          <w:sz w:val="19"/>
          <w:szCs w:val="19"/>
        </w:rPr>
        <w:t>C</w:t>
      </w:r>
      <w:r w:rsidR="00932511" w:rsidRPr="00FE1585">
        <w:rPr>
          <w:rFonts w:cstheme="minorHAnsi"/>
          <w:color w:val="943634" w:themeColor="accent2" w:themeShade="BF"/>
          <w:sz w:val="19"/>
          <w:szCs w:val="19"/>
        </w:rPr>
        <w:t>E</w:t>
      </w:r>
      <w:r w:rsidR="00604944" w:rsidRPr="00FE1585">
        <w:rPr>
          <w:rFonts w:cstheme="minorHAnsi"/>
          <w:color w:val="943634" w:themeColor="accent2" w:themeShade="BF"/>
          <w:sz w:val="19"/>
          <w:szCs w:val="19"/>
        </w:rPr>
        <w:t>,</w:t>
      </w:r>
      <w:r w:rsidRPr="00FE1585">
        <w:rPr>
          <w:rFonts w:cstheme="minorHAnsi"/>
          <w:color w:val="943634" w:themeColor="accent2" w:themeShade="BF"/>
          <w:sz w:val="19"/>
          <w:szCs w:val="19"/>
        </w:rPr>
        <w:t xml:space="preserve"> we will be…</w:t>
      </w:r>
    </w:p>
    <w:p w14:paraId="4C18E4D4" w14:textId="054304A6" w:rsidR="0078741E" w:rsidRPr="00FE1585" w:rsidRDefault="00646C40" w:rsidP="00FE1585">
      <w:pPr>
        <w:spacing w:after="0"/>
        <w:rPr>
          <w:rFonts w:cstheme="minorHAnsi"/>
          <w:color w:val="F79646" w:themeColor="accent6"/>
          <w:sz w:val="19"/>
          <w:szCs w:val="19"/>
        </w:rPr>
      </w:pPr>
      <w:r w:rsidRPr="00FE1585">
        <w:rPr>
          <w:rFonts w:cstheme="minorHAnsi"/>
          <w:sz w:val="19"/>
          <w:szCs w:val="19"/>
        </w:rPr>
        <w:t xml:space="preserve">Understanding </w:t>
      </w:r>
      <w:r w:rsidR="00785B27" w:rsidRPr="00FE1585">
        <w:rPr>
          <w:rFonts w:cstheme="minorHAnsi"/>
          <w:sz w:val="19"/>
          <w:szCs w:val="19"/>
        </w:rPr>
        <w:t xml:space="preserve">what </w:t>
      </w:r>
      <w:r w:rsidR="00FE1585" w:rsidRPr="00FE1585">
        <w:rPr>
          <w:rFonts w:cstheme="minorHAnsi"/>
          <w:sz w:val="19"/>
          <w:szCs w:val="19"/>
        </w:rPr>
        <w:t xml:space="preserve">stereotypes are, how they can be limiting and what it means to positively challenge stereotypes through case studies of significant individuals. </w:t>
      </w:r>
    </w:p>
    <w:p w14:paraId="7715FB44" w14:textId="77777777" w:rsidR="00FE1585" w:rsidRPr="00FE1585" w:rsidRDefault="00FE1585" w:rsidP="00FE1585">
      <w:pPr>
        <w:pStyle w:val="ListParagraph"/>
        <w:spacing w:after="0"/>
        <w:ind w:left="360"/>
        <w:rPr>
          <w:rFonts w:cstheme="minorHAnsi"/>
          <w:color w:val="F79646" w:themeColor="accent6"/>
          <w:sz w:val="19"/>
          <w:szCs w:val="19"/>
        </w:rPr>
      </w:pPr>
    </w:p>
    <w:p w14:paraId="5510DEF5" w14:textId="5AF8FB39" w:rsidR="00BE0321" w:rsidRPr="00465891" w:rsidRDefault="00BE0321" w:rsidP="00465891">
      <w:pPr>
        <w:pStyle w:val="Heading2"/>
        <w:numPr>
          <w:ilvl w:val="0"/>
          <w:numId w:val="31"/>
        </w:numPr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465891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French</w:t>
      </w:r>
      <w:r w:rsidR="005F33BF" w:rsidRPr="00465891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465891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465891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465891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465891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5A67BE91" w14:textId="320E94EA" w:rsidR="00465891" w:rsidRDefault="00465891" w:rsidP="00465891">
      <w:pPr>
        <w:spacing w:after="0"/>
        <w:rPr>
          <w:rFonts w:cstheme="minorHAnsi"/>
          <w:sz w:val="19"/>
          <w:szCs w:val="19"/>
        </w:rPr>
      </w:pPr>
      <w:r w:rsidRPr="00465891">
        <w:rPr>
          <w:rFonts w:cstheme="minorHAnsi"/>
          <w:sz w:val="19"/>
          <w:szCs w:val="19"/>
        </w:rPr>
        <w:t xml:space="preserve">Saying what I and others have. </w:t>
      </w:r>
      <w:r w:rsidR="00B770CD">
        <w:rPr>
          <w:rFonts w:cstheme="minorHAnsi"/>
          <w:sz w:val="19"/>
          <w:szCs w:val="19"/>
        </w:rPr>
        <w:t xml:space="preserve"> </w:t>
      </w:r>
      <w:r w:rsidRPr="00465891">
        <w:rPr>
          <w:rFonts w:cstheme="minorHAnsi"/>
          <w:sz w:val="19"/>
          <w:szCs w:val="19"/>
        </w:rPr>
        <w:t xml:space="preserve">Comparing school and home. </w:t>
      </w:r>
    </w:p>
    <w:p w14:paraId="16E79271" w14:textId="77777777" w:rsidR="00465891" w:rsidRPr="00465891" w:rsidRDefault="00465891" w:rsidP="00465891">
      <w:pPr>
        <w:spacing w:after="0"/>
        <w:rPr>
          <w:rFonts w:cstheme="minorHAnsi"/>
          <w:sz w:val="19"/>
          <w:szCs w:val="19"/>
        </w:rPr>
      </w:pPr>
    </w:p>
    <w:p w14:paraId="36B8B965" w14:textId="285184FE" w:rsidR="00BE0321" w:rsidRPr="00C05119" w:rsidRDefault="00FC45C6" w:rsidP="00711CE5">
      <w:pPr>
        <w:pStyle w:val="ListParagraph"/>
        <w:numPr>
          <w:ilvl w:val="0"/>
          <w:numId w:val="31"/>
        </w:numPr>
        <w:spacing w:after="0"/>
        <w:rPr>
          <w:rFonts w:cstheme="minorHAnsi"/>
          <w:color w:val="F79646" w:themeColor="accent6"/>
          <w:sz w:val="19"/>
          <w:szCs w:val="19"/>
        </w:rPr>
      </w:pPr>
      <w:r w:rsidRPr="00C05119">
        <w:rPr>
          <w:rFonts w:cstheme="minorHAnsi"/>
          <w:color w:val="984806" w:themeColor="accent6" w:themeShade="80"/>
          <w:sz w:val="19"/>
          <w:szCs w:val="19"/>
        </w:rPr>
        <w:t>In M</w:t>
      </w:r>
      <w:r w:rsidR="00BE0321" w:rsidRPr="00C05119">
        <w:rPr>
          <w:rFonts w:cstheme="minorHAnsi"/>
          <w:color w:val="984806" w:themeColor="accent6" w:themeShade="80"/>
          <w:sz w:val="19"/>
          <w:szCs w:val="19"/>
        </w:rPr>
        <w:t>usic</w:t>
      </w:r>
      <w:r w:rsidR="005F33BF" w:rsidRPr="00C05119">
        <w:rPr>
          <w:rFonts w:cstheme="minorHAnsi"/>
          <w:color w:val="984806" w:themeColor="accent6" w:themeShade="80"/>
          <w:sz w:val="19"/>
          <w:szCs w:val="19"/>
        </w:rPr>
        <w:t>,</w:t>
      </w:r>
      <w:r w:rsidR="00BE0321" w:rsidRPr="00C05119">
        <w:rPr>
          <w:rFonts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0497EAD2" w14:textId="079AAD6A" w:rsidR="006679A6" w:rsidRPr="00681480" w:rsidRDefault="00681480" w:rsidP="00681480">
      <w:pPr>
        <w:pStyle w:val="Heading2"/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</w:pPr>
      <w:r w:rsidRPr="00C05119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Exploring and creating River Music.</w:t>
      </w:r>
    </w:p>
    <w:p w14:paraId="559B1DCD" w14:textId="77777777" w:rsidR="00681480" w:rsidRDefault="00681480" w:rsidP="004555A1">
      <w:pPr>
        <w:pStyle w:val="Heading2"/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  <w:highlight w:val="yellow"/>
        </w:rPr>
      </w:pPr>
    </w:p>
    <w:p w14:paraId="75C671B5" w14:textId="15AE2A58" w:rsidR="008B087C" w:rsidRPr="00681480" w:rsidRDefault="00BE0321" w:rsidP="00711CE5">
      <w:pPr>
        <w:pStyle w:val="Heading2"/>
        <w:numPr>
          <w:ilvl w:val="0"/>
          <w:numId w:val="31"/>
        </w:numPr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81480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RE</w:t>
      </w:r>
      <w:r w:rsidR="005F33BF" w:rsidRPr="00681480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681480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681480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681480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681480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6C986DF9" w14:textId="45B1DCB9" w:rsidR="00681480" w:rsidRPr="00681480" w:rsidRDefault="00681480" w:rsidP="00681480">
      <w:pPr>
        <w:spacing w:after="0"/>
        <w:rPr>
          <w:rFonts w:cstheme="minorHAnsi"/>
          <w:sz w:val="19"/>
          <w:szCs w:val="19"/>
        </w:rPr>
      </w:pPr>
      <w:r w:rsidRPr="00681480">
        <w:rPr>
          <w:rFonts w:cstheme="minorHAnsi"/>
          <w:sz w:val="19"/>
          <w:szCs w:val="19"/>
        </w:rPr>
        <w:t xml:space="preserve">Exploring the concept of a Messiah and questioning how this links to Jesus. </w:t>
      </w:r>
    </w:p>
    <w:p w14:paraId="125CF6C4" w14:textId="77777777" w:rsidR="00681480" w:rsidRPr="00681480" w:rsidRDefault="00681480" w:rsidP="00711CE5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  <w:highlight w:val="yellow"/>
        </w:rPr>
      </w:pPr>
    </w:p>
    <w:p w14:paraId="4F465DEE" w14:textId="2EBFE265" w:rsidR="00622A15" w:rsidRPr="00711CE5" w:rsidRDefault="00BE0321" w:rsidP="00225A3D">
      <w:pPr>
        <w:pStyle w:val="ListParagraph"/>
        <w:numPr>
          <w:ilvl w:val="0"/>
          <w:numId w:val="23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711CE5">
        <w:rPr>
          <w:rFonts w:cstheme="minorHAnsi"/>
          <w:color w:val="984806" w:themeColor="accent6" w:themeShade="80"/>
          <w:sz w:val="19"/>
          <w:szCs w:val="19"/>
        </w:rPr>
        <w:t>In PE</w:t>
      </w:r>
      <w:r w:rsidR="006B026E" w:rsidRPr="00711CE5">
        <w:rPr>
          <w:rFonts w:cstheme="minorHAnsi"/>
          <w:color w:val="984806" w:themeColor="accent6" w:themeShade="80"/>
          <w:sz w:val="19"/>
          <w:szCs w:val="19"/>
        </w:rPr>
        <w:t>,</w:t>
      </w:r>
      <w:r w:rsidR="006F0B1C" w:rsidRPr="00711CE5">
        <w:rPr>
          <w:rFonts w:cstheme="minorHAnsi"/>
          <w:color w:val="984806" w:themeColor="accent6" w:themeShade="80"/>
          <w:sz w:val="19"/>
          <w:szCs w:val="19"/>
        </w:rPr>
        <w:t xml:space="preserve"> we will be</w:t>
      </w:r>
      <w:r w:rsidRPr="00711CE5">
        <w:rPr>
          <w:rFonts w:cstheme="minorHAnsi"/>
          <w:color w:val="984806" w:themeColor="accent6" w:themeShade="80"/>
          <w:sz w:val="19"/>
          <w:szCs w:val="19"/>
        </w:rPr>
        <w:t>…</w:t>
      </w:r>
    </w:p>
    <w:p w14:paraId="0D0F5C94" w14:textId="1284FBCD" w:rsidR="00C930BB" w:rsidRPr="00711CE5" w:rsidRDefault="001378F3" w:rsidP="00711CE5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711CE5">
        <w:rPr>
          <w:rFonts w:cstheme="minorHAnsi"/>
          <w:sz w:val="19"/>
          <w:szCs w:val="19"/>
        </w:rPr>
        <w:t>Creative Dance routines inspired by</w:t>
      </w:r>
      <w:r w:rsidR="00711CE5" w:rsidRPr="00711CE5">
        <w:rPr>
          <w:rFonts w:cstheme="minorHAnsi"/>
          <w:sz w:val="19"/>
          <w:szCs w:val="19"/>
        </w:rPr>
        <w:t xml:space="preserve"> Rivers.</w:t>
      </w:r>
      <w:r w:rsidRPr="00711CE5">
        <w:rPr>
          <w:rFonts w:cstheme="minorHAnsi"/>
          <w:sz w:val="19"/>
          <w:szCs w:val="19"/>
        </w:rPr>
        <w:t xml:space="preserve"> </w:t>
      </w:r>
    </w:p>
    <w:p w14:paraId="5C5109EE" w14:textId="0365D716" w:rsidR="001378F3" w:rsidRPr="00711CE5" w:rsidRDefault="001378F3" w:rsidP="00711CE5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711CE5">
        <w:rPr>
          <w:rFonts w:cstheme="minorHAnsi"/>
          <w:sz w:val="19"/>
          <w:szCs w:val="19"/>
        </w:rPr>
        <w:t xml:space="preserve">Net and wall games – </w:t>
      </w:r>
      <w:r w:rsidR="00711CE5" w:rsidRPr="00711CE5">
        <w:rPr>
          <w:rFonts w:cstheme="minorHAnsi"/>
          <w:sz w:val="19"/>
          <w:szCs w:val="19"/>
        </w:rPr>
        <w:t>tennis</w:t>
      </w:r>
      <w:r w:rsidRPr="00711CE5">
        <w:rPr>
          <w:rFonts w:cstheme="minorHAnsi"/>
          <w:sz w:val="19"/>
          <w:szCs w:val="19"/>
        </w:rPr>
        <w:t xml:space="preserve"> skills.</w:t>
      </w:r>
    </w:p>
    <w:p w14:paraId="7930ACEE" w14:textId="77777777" w:rsidR="00711CE5" w:rsidRPr="00C04BA3" w:rsidRDefault="00711CE5" w:rsidP="00711CE5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  <w:highlight w:val="yellow"/>
        </w:rPr>
      </w:pPr>
    </w:p>
    <w:p w14:paraId="4C7E3432" w14:textId="2D6B4712" w:rsidR="009A5996" w:rsidRPr="00711CE5" w:rsidRDefault="0094504E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711CE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Comput</w:t>
      </w:r>
      <w:r w:rsidR="00ED0E33" w:rsidRPr="00711CE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ing</w:t>
      </w:r>
      <w:r w:rsidR="006B026E" w:rsidRPr="00711CE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9A5996" w:rsidRPr="00711CE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488B8900" w14:textId="3A247B4A" w:rsidR="00622A15" w:rsidRPr="00711CE5" w:rsidRDefault="00711CE5" w:rsidP="00ED5978">
      <w:pPr>
        <w:pStyle w:val="ListParagraph"/>
        <w:numPr>
          <w:ilvl w:val="0"/>
          <w:numId w:val="17"/>
        </w:numPr>
        <w:spacing w:after="0"/>
        <w:rPr>
          <w:rFonts w:cstheme="minorHAnsi"/>
          <w:sz w:val="19"/>
          <w:szCs w:val="19"/>
        </w:rPr>
      </w:pPr>
      <w:r w:rsidRPr="00711CE5">
        <w:rPr>
          <w:rFonts w:cstheme="minorHAnsi"/>
          <w:sz w:val="19"/>
          <w:szCs w:val="19"/>
        </w:rPr>
        <w:t xml:space="preserve">Developing our digital publishing skills to present our non-chronological reports. </w:t>
      </w:r>
      <w:r w:rsidR="008D3651" w:rsidRPr="00711CE5">
        <w:rPr>
          <w:rFonts w:cstheme="minorHAnsi"/>
          <w:sz w:val="19"/>
          <w:szCs w:val="19"/>
        </w:rPr>
        <w:t xml:space="preserve"> </w:t>
      </w:r>
    </w:p>
    <w:p w14:paraId="4895289D" w14:textId="5F591FBE" w:rsidR="008D3651" w:rsidRPr="00711CE5" w:rsidRDefault="008D3651" w:rsidP="00711CE5">
      <w:pPr>
        <w:spacing w:after="0"/>
        <w:rPr>
          <w:rFonts w:cstheme="minorHAnsi"/>
          <w:sz w:val="19"/>
          <w:szCs w:val="19"/>
          <w:highlight w:val="yellow"/>
        </w:rPr>
      </w:pPr>
    </w:p>
    <w:p w14:paraId="5731B972" w14:textId="323939BD" w:rsidR="0042490B" w:rsidRPr="009F0BEB" w:rsidRDefault="0042490B" w:rsidP="009F0BEB">
      <w:pPr>
        <w:pStyle w:val="Heading2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711CE5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This term’s vocabulary will be…</w:t>
      </w:r>
      <w:r w:rsidR="009F0BEB" w:rsidRPr="00711CE5">
        <w:t xml:space="preserve"> </w:t>
      </w:r>
      <w:r w:rsidR="009F0BEB" w:rsidRPr="00711CE5">
        <w:rPr>
          <w:rFonts w:asciiTheme="minorHAnsi" w:hAnsiTheme="minorHAnsi" w:cstheme="minorHAnsi"/>
          <w:color w:val="00B050"/>
          <w:sz w:val="19"/>
          <w:szCs w:val="19"/>
        </w:rPr>
        <w:t xml:space="preserve">source, meander, estuary, tributary, delta, current, </w:t>
      </w:r>
      <w:r w:rsidR="0039707C" w:rsidRPr="00711CE5">
        <w:rPr>
          <w:rFonts w:asciiTheme="minorHAnsi" w:hAnsiTheme="minorHAnsi" w:cstheme="minorHAnsi"/>
          <w:color w:val="00B050"/>
          <w:sz w:val="19"/>
          <w:szCs w:val="19"/>
        </w:rPr>
        <w:t>bank,</w:t>
      </w:r>
      <w:r w:rsidR="009F0BEB" w:rsidRPr="00711CE5">
        <w:rPr>
          <w:rFonts w:asciiTheme="minorHAnsi" w:hAnsiTheme="minorHAnsi" w:cstheme="minorHAnsi"/>
          <w:color w:val="00B050"/>
          <w:sz w:val="19"/>
          <w:szCs w:val="19"/>
        </w:rPr>
        <w:t xml:space="preserve"> channel, erosion, sediment, floodplain, stream, rapids, mouth, catchment</w:t>
      </w:r>
      <w:r w:rsidR="009F0BEB" w:rsidRPr="009F0BEB">
        <w:rPr>
          <w:rFonts w:asciiTheme="minorHAnsi" w:hAnsiTheme="minorHAnsi" w:cstheme="minorHAnsi"/>
          <w:color w:val="00B050"/>
          <w:sz w:val="19"/>
          <w:szCs w:val="19"/>
        </w:rPr>
        <w:t xml:space="preserve"> </w:t>
      </w:r>
    </w:p>
    <w:p w14:paraId="5CDA64F8" w14:textId="6AC3F1F6" w:rsidR="005F33BF" w:rsidRPr="00622A15" w:rsidRDefault="005F33BF" w:rsidP="004555A1">
      <w:pPr>
        <w:spacing w:after="0" w:line="240" w:lineRule="auto"/>
        <w:rPr>
          <w:rFonts w:cstheme="minorHAnsi"/>
          <w:color w:val="00B050"/>
          <w:sz w:val="19"/>
          <w:szCs w:val="19"/>
          <w:lang w:val="en-US"/>
        </w:rPr>
      </w:pPr>
    </w:p>
    <w:sectPr w:rsidR="005F33BF" w:rsidRPr="00622A15" w:rsidSect="00CA0504">
      <w:headerReference w:type="default" r:id="rId10"/>
      <w:pgSz w:w="12240" w:h="15840"/>
      <w:pgMar w:top="454" w:right="720" w:bottom="454" w:left="720" w:header="397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875C" w14:textId="77777777" w:rsidR="006B49A4" w:rsidRDefault="006B49A4" w:rsidP="00BE0321">
      <w:pPr>
        <w:spacing w:after="0" w:line="240" w:lineRule="auto"/>
      </w:pPr>
      <w:r>
        <w:separator/>
      </w:r>
    </w:p>
  </w:endnote>
  <w:endnote w:type="continuationSeparator" w:id="0">
    <w:p w14:paraId="68675033" w14:textId="77777777" w:rsidR="006B49A4" w:rsidRDefault="006B49A4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1B67" w14:textId="77777777" w:rsidR="006B49A4" w:rsidRDefault="006B49A4" w:rsidP="00BE0321">
      <w:pPr>
        <w:spacing w:after="0" w:line="240" w:lineRule="auto"/>
      </w:pPr>
      <w:r>
        <w:separator/>
      </w:r>
    </w:p>
  </w:footnote>
  <w:footnote w:type="continuationSeparator" w:id="0">
    <w:p w14:paraId="58F817A9" w14:textId="77777777" w:rsidR="006B49A4" w:rsidRDefault="006B49A4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E36C0A" w:themeColor="accent6" w:themeShade="BF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27E2A037" w:rsidR="00F80035" w:rsidRPr="00C04BA3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color w:val="E36C0A" w:themeColor="accent6" w:themeShade="BF"/>
                  <w:sz w:val="36"/>
                  <w:szCs w:val="36"/>
                </w:rPr>
              </w:pPr>
              <w:r w:rsidRPr="00C04BA3">
                <w:rPr>
                  <w:rFonts w:asciiTheme="majorHAnsi" w:eastAsiaTheme="majorEastAsia" w:hAnsiTheme="majorHAnsi" w:cstheme="majorBidi"/>
                  <w:b/>
                  <w:bCs/>
                  <w:color w:val="E36C0A" w:themeColor="accent6" w:themeShade="BF"/>
                  <w:sz w:val="36"/>
                  <w:szCs w:val="36"/>
                </w:rPr>
                <w:t>Willow</w:t>
              </w:r>
              <w:r w:rsidR="00F80035" w:rsidRPr="00C04BA3">
                <w:rPr>
                  <w:rFonts w:asciiTheme="majorHAnsi" w:eastAsiaTheme="majorEastAsia" w:hAnsiTheme="majorHAnsi" w:cstheme="majorBidi"/>
                  <w:b/>
                  <w:bCs/>
                  <w:color w:val="E36C0A" w:themeColor="accent6" w:themeShade="BF"/>
                  <w:sz w:val="36"/>
                  <w:szCs w:val="36"/>
                </w:rPr>
                <w:t xml:space="preserve"> Class        Autumn Term </w:t>
              </w:r>
              <w:r w:rsidR="00CF6A94" w:rsidRPr="00C04BA3">
                <w:rPr>
                  <w:rFonts w:asciiTheme="majorHAnsi" w:eastAsiaTheme="majorEastAsia" w:hAnsiTheme="majorHAnsi" w:cstheme="majorBidi"/>
                  <w:b/>
                  <w:bCs/>
                  <w:color w:val="E36C0A" w:themeColor="accent6" w:themeShade="BF"/>
                  <w:sz w:val="36"/>
                  <w:szCs w:val="36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38AA1568" w:rsidR="00F80035" w:rsidRDefault="0031644E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C04BA3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5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F03E1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23AF9"/>
    <w:multiLevelType w:val="hybridMultilevel"/>
    <w:tmpl w:val="3CFC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D3C68"/>
    <w:multiLevelType w:val="hybridMultilevel"/>
    <w:tmpl w:val="A4D64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F573B"/>
    <w:multiLevelType w:val="hybridMultilevel"/>
    <w:tmpl w:val="56B49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CF42E5"/>
    <w:multiLevelType w:val="hybridMultilevel"/>
    <w:tmpl w:val="207447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1CC6328"/>
    <w:multiLevelType w:val="hybridMultilevel"/>
    <w:tmpl w:val="F6BC4510"/>
    <w:lvl w:ilvl="0" w:tplc="3036FD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D425A"/>
    <w:multiLevelType w:val="hybridMultilevel"/>
    <w:tmpl w:val="6FCA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B2BC6"/>
    <w:multiLevelType w:val="hybridMultilevel"/>
    <w:tmpl w:val="3E6A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F3CE7"/>
    <w:multiLevelType w:val="hybridMultilevel"/>
    <w:tmpl w:val="762A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2094D"/>
    <w:multiLevelType w:val="hybridMultilevel"/>
    <w:tmpl w:val="6A884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7"/>
  </w:num>
  <w:num w:numId="5">
    <w:abstractNumId w:val="1"/>
  </w:num>
  <w:num w:numId="6">
    <w:abstractNumId w:val="28"/>
  </w:num>
  <w:num w:numId="7">
    <w:abstractNumId w:val="7"/>
  </w:num>
  <w:num w:numId="8">
    <w:abstractNumId w:val="30"/>
  </w:num>
  <w:num w:numId="9">
    <w:abstractNumId w:val="29"/>
  </w:num>
  <w:num w:numId="10">
    <w:abstractNumId w:val="11"/>
  </w:num>
  <w:num w:numId="11">
    <w:abstractNumId w:val="25"/>
  </w:num>
  <w:num w:numId="12">
    <w:abstractNumId w:val="27"/>
  </w:num>
  <w:num w:numId="13">
    <w:abstractNumId w:val="21"/>
  </w:num>
  <w:num w:numId="14">
    <w:abstractNumId w:val="14"/>
  </w:num>
  <w:num w:numId="15">
    <w:abstractNumId w:val="2"/>
  </w:num>
  <w:num w:numId="16">
    <w:abstractNumId w:val="0"/>
  </w:num>
  <w:num w:numId="17">
    <w:abstractNumId w:val="20"/>
  </w:num>
  <w:num w:numId="18">
    <w:abstractNumId w:val="8"/>
  </w:num>
  <w:num w:numId="19">
    <w:abstractNumId w:val="13"/>
  </w:num>
  <w:num w:numId="20">
    <w:abstractNumId w:val="18"/>
  </w:num>
  <w:num w:numId="21">
    <w:abstractNumId w:val="6"/>
  </w:num>
  <w:num w:numId="22">
    <w:abstractNumId w:val="26"/>
  </w:num>
  <w:num w:numId="23">
    <w:abstractNumId w:val="16"/>
  </w:num>
  <w:num w:numId="24">
    <w:abstractNumId w:val="19"/>
  </w:num>
  <w:num w:numId="25">
    <w:abstractNumId w:val="12"/>
  </w:num>
  <w:num w:numId="26">
    <w:abstractNumId w:val="22"/>
  </w:num>
  <w:num w:numId="27">
    <w:abstractNumId w:val="15"/>
  </w:num>
  <w:num w:numId="28">
    <w:abstractNumId w:val="24"/>
  </w:num>
  <w:num w:numId="29">
    <w:abstractNumId w:val="10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15ECC"/>
    <w:rsid w:val="000238A7"/>
    <w:rsid w:val="000629D2"/>
    <w:rsid w:val="000971E0"/>
    <w:rsid w:val="000A0222"/>
    <w:rsid w:val="000A2E64"/>
    <w:rsid w:val="000A417B"/>
    <w:rsid w:val="000B02E8"/>
    <w:rsid w:val="000B5D25"/>
    <w:rsid w:val="000D3549"/>
    <w:rsid w:val="000D4B9E"/>
    <w:rsid w:val="000F407F"/>
    <w:rsid w:val="000F46F1"/>
    <w:rsid w:val="00106314"/>
    <w:rsid w:val="00115CBE"/>
    <w:rsid w:val="00121B7F"/>
    <w:rsid w:val="001378F3"/>
    <w:rsid w:val="00155DFC"/>
    <w:rsid w:val="00171F2C"/>
    <w:rsid w:val="00171FC3"/>
    <w:rsid w:val="00175729"/>
    <w:rsid w:val="00181F53"/>
    <w:rsid w:val="00182D91"/>
    <w:rsid w:val="00185621"/>
    <w:rsid w:val="001B3265"/>
    <w:rsid w:val="001D4BDD"/>
    <w:rsid w:val="0020153B"/>
    <w:rsid w:val="00207B8F"/>
    <w:rsid w:val="002146A0"/>
    <w:rsid w:val="00216E61"/>
    <w:rsid w:val="002179BD"/>
    <w:rsid w:val="00242D18"/>
    <w:rsid w:val="00285FB4"/>
    <w:rsid w:val="002935D6"/>
    <w:rsid w:val="002936A7"/>
    <w:rsid w:val="002A2373"/>
    <w:rsid w:val="002F3821"/>
    <w:rsid w:val="00300A84"/>
    <w:rsid w:val="00304EC1"/>
    <w:rsid w:val="00305C5E"/>
    <w:rsid w:val="00310CC2"/>
    <w:rsid w:val="0031644E"/>
    <w:rsid w:val="00387B48"/>
    <w:rsid w:val="0039707C"/>
    <w:rsid w:val="003A573F"/>
    <w:rsid w:val="003C1476"/>
    <w:rsid w:val="003C3984"/>
    <w:rsid w:val="003E3140"/>
    <w:rsid w:val="003E78D7"/>
    <w:rsid w:val="004030D0"/>
    <w:rsid w:val="004034F1"/>
    <w:rsid w:val="00422BAE"/>
    <w:rsid w:val="0042490B"/>
    <w:rsid w:val="0044768B"/>
    <w:rsid w:val="004555A1"/>
    <w:rsid w:val="00457AD3"/>
    <w:rsid w:val="00463830"/>
    <w:rsid w:val="00465891"/>
    <w:rsid w:val="0047111D"/>
    <w:rsid w:val="00473F8D"/>
    <w:rsid w:val="004B09F3"/>
    <w:rsid w:val="004D6D13"/>
    <w:rsid w:val="004D76AF"/>
    <w:rsid w:val="004E0204"/>
    <w:rsid w:val="004E6029"/>
    <w:rsid w:val="004E6473"/>
    <w:rsid w:val="004E7AC8"/>
    <w:rsid w:val="00511DB4"/>
    <w:rsid w:val="005132E3"/>
    <w:rsid w:val="005136BF"/>
    <w:rsid w:val="00527A89"/>
    <w:rsid w:val="005349AB"/>
    <w:rsid w:val="00553A5C"/>
    <w:rsid w:val="00563B20"/>
    <w:rsid w:val="00565547"/>
    <w:rsid w:val="0057301D"/>
    <w:rsid w:val="0059244F"/>
    <w:rsid w:val="005A3FCF"/>
    <w:rsid w:val="005E3441"/>
    <w:rsid w:val="005F333E"/>
    <w:rsid w:val="005F33BF"/>
    <w:rsid w:val="005F78D3"/>
    <w:rsid w:val="005F7E6C"/>
    <w:rsid w:val="00604944"/>
    <w:rsid w:val="006052B6"/>
    <w:rsid w:val="006152FC"/>
    <w:rsid w:val="00622A15"/>
    <w:rsid w:val="006301B1"/>
    <w:rsid w:val="00640AB6"/>
    <w:rsid w:val="00643190"/>
    <w:rsid w:val="00646C40"/>
    <w:rsid w:val="00650FA5"/>
    <w:rsid w:val="0065417A"/>
    <w:rsid w:val="00660369"/>
    <w:rsid w:val="006679A6"/>
    <w:rsid w:val="006777CF"/>
    <w:rsid w:val="0068082A"/>
    <w:rsid w:val="00681480"/>
    <w:rsid w:val="006A6DCC"/>
    <w:rsid w:val="006B026E"/>
    <w:rsid w:val="006B3ABE"/>
    <w:rsid w:val="006B49A4"/>
    <w:rsid w:val="006D221E"/>
    <w:rsid w:val="006E0797"/>
    <w:rsid w:val="006E6C0B"/>
    <w:rsid w:val="006E723E"/>
    <w:rsid w:val="006F0B1C"/>
    <w:rsid w:val="006F5FFC"/>
    <w:rsid w:val="00706160"/>
    <w:rsid w:val="00711CE5"/>
    <w:rsid w:val="007346B9"/>
    <w:rsid w:val="00737453"/>
    <w:rsid w:val="00754A07"/>
    <w:rsid w:val="00754A1A"/>
    <w:rsid w:val="00760E10"/>
    <w:rsid w:val="00763644"/>
    <w:rsid w:val="0077707B"/>
    <w:rsid w:val="007814B3"/>
    <w:rsid w:val="00785B27"/>
    <w:rsid w:val="0078741E"/>
    <w:rsid w:val="007A039B"/>
    <w:rsid w:val="007A3584"/>
    <w:rsid w:val="007B172F"/>
    <w:rsid w:val="007B5012"/>
    <w:rsid w:val="007C135C"/>
    <w:rsid w:val="007D5C5B"/>
    <w:rsid w:val="007D74D7"/>
    <w:rsid w:val="00805F6E"/>
    <w:rsid w:val="0082474F"/>
    <w:rsid w:val="00833466"/>
    <w:rsid w:val="00841414"/>
    <w:rsid w:val="00857B93"/>
    <w:rsid w:val="00861EC1"/>
    <w:rsid w:val="008A4046"/>
    <w:rsid w:val="008A6E72"/>
    <w:rsid w:val="008B087C"/>
    <w:rsid w:val="008B70E2"/>
    <w:rsid w:val="008C7BF9"/>
    <w:rsid w:val="008D3651"/>
    <w:rsid w:val="008E2872"/>
    <w:rsid w:val="008F5772"/>
    <w:rsid w:val="008F7D3F"/>
    <w:rsid w:val="009144A2"/>
    <w:rsid w:val="00932511"/>
    <w:rsid w:val="00934593"/>
    <w:rsid w:val="00936865"/>
    <w:rsid w:val="0094504E"/>
    <w:rsid w:val="0097162C"/>
    <w:rsid w:val="00976703"/>
    <w:rsid w:val="00987601"/>
    <w:rsid w:val="00994163"/>
    <w:rsid w:val="009A5996"/>
    <w:rsid w:val="009B61D6"/>
    <w:rsid w:val="009D4CF0"/>
    <w:rsid w:val="009F0BEB"/>
    <w:rsid w:val="009F1C9C"/>
    <w:rsid w:val="00A10E56"/>
    <w:rsid w:val="00A20C91"/>
    <w:rsid w:val="00A24789"/>
    <w:rsid w:val="00A26639"/>
    <w:rsid w:val="00A67C40"/>
    <w:rsid w:val="00A737B2"/>
    <w:rsid w:val="00A80701"/>
    <w:rsid w:val="00A9002A"/>
    <w:rsid w:val="00AA1CE7"/>
    <w:rsid w:val="00AB5BFB"/>
    <w:rsid w:val="00AC52B5"/>
    <w:rsid w:val="00AF1F0B"/>
    <w:rsid w:val="00AF515E"/>
    <w:rsid w:val="00B11DE4"/>
    <w:rsid w:val="00B159D6"/>
    <w:rsid w:val="00B23171"/>
    <w:rsid w:val="00B307CB"/>
    <w:rsid w:val="00B62A0D"/>
    <w:rsid w:val="00B65FB2"/>
    <w:rsid w:val="00B66287"/>
    <w:rsid w:val="00B7196E"/>
    <w:rsid w:val="00B770CD"/>
    <w:rsid w:val="00BA0C26"/>
    <w:rsid w:val="00BB1C78"/>
    <w:rsid w:val="00BD3681"/>
    <w:rsid w:val="00BD3B2B"/>
    <w:rsid w:val="00BE0321"/>
    <w:rsid w:val="00BE20A0"/>
    <w:rsid w:val="00C04BA3"/>
    <w:rsid w:val="00C05119"/>
    <w:rsid w:val="00C120DB"/>
    <w:rsid w:val="00C22FC0"/>
    <w:rsid w:val="00C23BEE"/>
    <w:rsid w:val="00C83742"/>
    <w:rsid w:val="00C930BB"/>
    <w:rsid w:val="00CA0504"/>
    <w:rsid w:val="00CB49CC"/>
    <w:rsid w:val="00CC7C9D"/>
    <w:rsid w:val="00CD491D"/>
    <w:rsid w:val="00CE37E4"/>
    <w:rsid w:val="00CE48AE"/>
    <w:rsid w:val="00CF1FE9"/>
    <w:rsid w:val="00CF2399"/>
    <w:rsid w:val="00CF6A94"/>
    <w:rsid w:val="00D13255"/>
    <w:rsid w:val="00D15B92"/>
    <w:rsid w:val="00D16A73"/>
    <w:rsid w:val="00D36094"/>
    <w:rsid w:val="00D41DB6"/>
    <w:rsid w:val="00D5576E"/>
    <w:rsid w:val="00D85333"/>
    <w:rsid w:val="00D866F9"/>
    <w:rsid w:val="00D8730B"/>
    <w:rsid w:val="00DA4011"/>
    <w:rsid w:val="00DC1BD1"/>
    <w:rsid w:val="00DE0DE7"/>
    <w:rsid w:val="00DF4D0B"/>
    <w:rsid w:val="00E02CDD"/>
    <w:rsid w:val="00E131AD"/>
    <w:rsid w:val="00E13BDE"/>
    <w:rsid w:val="00E20FE6"/>
    <w:rsid w:val="00E42CE4"/>
    <w:rsid w:val="00E527B4"/>
    <w:rsid w:val="00E56339"/>
    <w:rsid w:val="00E57694"/>
    <w:rsid w:val="00E61546"/>
    <w:rsid w:val="00E72A29"/>
    <w:rsid w:val="00E80A21"/>
    <w:rsid w:val="00EB2576"/>
    <w:rsid w:val="00EC194C"/>
    <w:rsid w:val="00EC595E"/>
    <w:rsid w:val="00ED0E33"/>
    <w:rsid w:val="00EF1F1C"/>
    <w:rsid w:val="00F218A7"/>
    <w:rsid w:val="00F34B05"/>
    <w:rsid w:val="00F74E61"/>
    <w:rsid w:val="00F80035"/>
    <w:rsid w:val="00F81E97"/>
    <w:rsid w:val="00F82EDA"/>
    <w:rsid w:val="00F83AC2"/>
    <w:rsid w:val="00F932C8"/>
    <w:rsid w:val="00FA5B59"/>
    <w:rsid w:val="00FC1993"/>
    <w:rsid w:val="00FC45C6"/>
    <w:rsid w:val="00FE1585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6679A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65D13"/>
    <w:rsid w:val="003F06AC"/>
    <w:rsid w:val="00525583"/>
    <w:rsid w:val="009000B9"/>
    <w:rsid w:val="00921DA4"/>
    <w:rsid w:val="00AD6B99"/>
    <w:rsid w:val="00B56285"/>
    <w:rsid w:val="00D1146B"/>
    <w:rsid w:val="00D300E8"/>
    <w:rsid w:val="00D453C7"/>
    <w:rsid w:val="00E6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CF479B-C707-4218-993C-FB8CA218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Autumn Term 2</vt:lpstr>
    </vt:vector>
  </TitlesOfParts>
  <Company>St Martin's Primary School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Autumn Term 2</dc:title>
  <dc:creator>Ross Braidley</dc:creator>
  <cp:lastModifiedBy>Keeley Mendivil</cp:lastModifiedBy>
  <cp:revision>5</cp:revision>
  <cp:lastPrinted>2018-02-20T17:27:00Z</cp:lastPrinted>
  <dcterms:created xsi:type="dcterms:W3CDTF">2025-10-29T12:27:00Z</dcterms:created>
  <dcterms:modified xsi:type="dcterms:W3CDTF">2025-11-02T12:34:00Z</dcterms:modified>
</cp:coreProperties>
</file>