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09" w:rsidRPr="00837672" w:rsidRDefault="00837672" w:rsidP="00837672">
      <w:pPr>
        <w:jc w:val="center"/>
        <w:rPr>
          <w:b/>
          <w:sz w:val="40"/>
          <w:u w:val="single"/>
        </w:rPr>
      </w:pPr>
      <w:r w:rsidRPr="00837672">
        <w:rPr>
          <w:b/>
          <w:sz w:val="40"/>
          <w:u w:val="single"/>
        </w:rPr>
        <w:t>BPSM 24 – The Elements – Choir Music</w:t>
      </w:r>
    </w:p>
    <w:p w:rsidR="00837672" w:rsidRPr="00837672" w:rsidRDefault="00837672" w:rsidP="00837672">
      <w:pPr>
        <w:jc w:val="center"/>
        <w:rPr>
          <w:b/>
          <w:sz w:val="32"/>
        </w:rPr>
      </w:pPr>
      <w:r w:rsidRPr="00837672">
        <w:rPr>
          <w:b/>
          <w:sz w:val="32"/>
        </w:rPr>
        <w:t>Welcome to BPSM 24!</w:t>
      </w:r>
    </w:p>
    <w:p w:rsidR="00837672" w:rsidRDefault="00837672">
      <w:pPr>
        <w:rPr>
          <w:sz w:val="24"/>
        </w:rPr>
      </w:pPr>
      <w:r w:rsidRPr="00837672">
        <w:rPr>
          <w:sz w:val="24"/>
        </w:rPr>
        <w:t>In this booklet you will find all the lyrics for all the songs we are singing this year, under the theme of ‘The Elements’ – so songs about water, earth, wind, fire and we’ve also added sun too!</w:t>
      </w:r>
      <w:r>
        <w:rPr>
          <w:sz w:val="24"/>
        </w:rPr>
        <w:t xml:space="preserve"> </w:t>
      </w:r>
    </w:p>
    <w:p w:rsidR="00837672" w:rsidRPr="00837672" w:rsidRDefault="00837672">
      <w:pPr>
        <w:rPr>
          <w:sz w:val="24"/>
        </w:rPr>
      </w:pPr>
      <w:r w:rsidRPr="00837672">
        <w:rPr>
          <w:b/>
          <w:sz w:val="24"/>
        </w:rPr>
        <w:t xml:space="preserve">This year, in the songs that are in 2 parts, we are part B. </w:t>
      </w:r>
    </w:p>
    <w:p w:rsidR="00837672" w:rsidRPr="00837672" w:rsidRDefault="00837672">
      <w:pPr>
        <w:rPr>
          <w:sz w:val="24"/>
        </w:rPr>
      </w:pPr>
    </w:p>
    <w:p w:rsidR="00837672" w:rsidRPr="00837672" w:rsidRDefault="00837672">
      <w:pPr>
        <w:rPr>
          <w:sz w:val="24"/>
        </w:rPr>
      </w:pPr>
      <w:r w:rsidRPr="00837672">
        <w:rPr>
          <w:sz w:val="24"/>
        </w:rPr>
        <w:t>For each song, you will see different coloured words in the songs:</w:t>
      </w:r>
    </w:p>
    <w:p w:rsidR="00837672" w:rsidRPr="00837672" w:rsidRDefault="00837672">
      <w:pPr>
        <w:rPr>
          <w:b/>
          <w:sz w:val="24"/>
        </w:rPr>
      </w:pPr>
      <w:r w:rsidRPr="00837672">
        <w:rPr>
          <w:b/>
          <w:sz w:val="24"/>
        </w:rPr>
        <w:t>Black – unison – everyone sings these</w:t>
      </w:r>
    </w:p>
    <w:p w:rsidR="00837672" w:rsidRPr="00837672" w:rsidRDefault="00837672">
      <w:pPr>
        <w:rPr>
          <w:color w:val="0070C0"/>
          <w:sz w:val="24"/>
        </w:rPr>
      </w:pPr>
      <w:r w:rsidRPr="00837672">
        <w:rPr>
          <w:color w:val="0070C0"/>
          <w:sz w:val="24"/>
        </w:rPr>
        <w:t>Blue = part A – NOT US! Don’t learn these</w:t>
      </w:r>
    </w:p>
    <w:p w:rsidR="00837672" w:rsidRPr="00837672" w:rsidRDefault="00837672">
      <w:pPr>
        <w:rPr>
          <w:b/>
          <w:color w:val="FF00FF"/>
          <w:sz w:val="24"/>
        </w:rPr>
      </w:pPr>
      <w:r w:rsidRPr="00837672">
        <w:rPr>
          <w:b/>
          <w:color w:val="FF00FF"/>
          <w:sz w:val="24"/>
        </w:rPr>
        <w:t>Pink = part B – THIS IS US! Learn these</w:t>
      </w:r>
    </w:p>
    <w:p w:rsidR="00837672" w:rsidRPr="00837672" w:rsidRDefault="00837672">
      <w:pPr>
        <w:rPr>
          <w:color w:val="FF0000"/>
          <w:sz w:val="24"/>
        </w:rPr>
      </w:pPr>
      <w:r w:rsidRPr="00837672">
        <w:rPr>
          <w:color w:val="FF0000"/>
          <w:sz w:val="24"/>
        </w:rPr>
        <w:t>Red = chamber choir only – no need to learn these</w:t>
      </w:r>
    </w:p>
    <w:p w:rsidR="00837672" w:rsidRPr="00837672" w:rsidRDefault="00837672">
      <w:pPr>
        <w:rPr>
          <w:color w:val="00B050"/>
          <w:sz w:val="24"/>
        </w:rPr>
      </w:pPr>
      <w:r w:rsidRPr="00837672">
        <w:rPr>
          <w:color w:val="00B050"/>
          <w:sz w:val="24"/>
        </w:rPr>
        <w:t>Green = solos – no need to learn these</w:t>
      </w:r>
    </w:p>
    <w:p w:rsidR="00837672" w:rsidRPr="00837672" w:rsidRDefault="00837672">
      <w:pPr>
        <w:rPr>
          <w:sz w:val="24"/>
        </w:rPr>
      </w:pPr>
      <w:bookmarkStart w:id="0" w:name="_GoBack"/>
      <w:bookmarkEnd w:id="0"/>
    </w:p>
    <w:p w:rsidR="00837672" w:rsidRPr="00837672" w:rsidRDefault="00837672">
      <w:pPr>
        <w:rPr>
          <w:sz w:val="24"/>
        </w:rPr>
      </w:pPr>
      <w:r w:rsidRPr="00837672">
        <w:rPr>
          <w:sz w:val="24"/>
        </w:rPr>
        <w:t>On the school website are tracks to help you practise at home. The tracks are different depending on the song:</w:t>
      </w:r>
    </w:p>
    <w:p w:rsidR="00837672" w:rsidRPr="00837672" w:rsidRDefault="00837672">
      <w:pPr>
        <w:rPr>
          <w:sz w:val="24"/>
        </w:rPr>
      </w:pPr>
      <w:r w:rsidRPr="00837672">
        <w:rPr>
          <w:b/>
          <w:sz w:val="24"/>
        </w:rPr>
        <w:t>Youtube track</w:t>
      </w:r>
      <w:r w:rsidRPr="00837672">
        <w:rPr>
          <w:sz w:val="24"/>
        </w:rPr>
        <w:t xml:space="preserve"> = a youtube video with the lyrics on screen so you can sing along</w:t>
      </w:r>
    </w:p>
    <w:p w:rsidR="00837672" w:rsidRPr="00837672" w:rsidRDefault="00837672">
      <w:pPr>
        <w:rPr>
          <w:sz w:val="24"/>
        </w:rPr>
      </w:pPr>
      <w:r w:rsidRPr="00837672">
        <w:rPr>
          <w:b/>
          <w:sz w:val="24"/>
        </w:rPr>
        <w:t>Backing track</w:t>
      </w:r>
      <w:r w:rsidRPr="00837672">
        <w:rPr>
          <w:sz w:val="24"/>
        </w:rPr>
        <w:t xml:space="preserve"> = a track of the music that we will sing to, with no voices on the recording – use these when you know the song better</w:t>
      </w:r>
    </w:p>
    <w:p w:rsidR="00837672" w:rsidRPr="00837672" w:rsidRDefault="00837672">
      <w:pPr>
        <w:rPr>
          <w:sz w:val="24"/>
        </w:rPr>
      </w:pPr>
      <w:r w:rsidRPr="00837672">
        <w:rPr>
          <w:b/>
          <w:sz w:val="24"/>
        </w:rPr>
        <w:t>Echo track</w:t>
      </w:r>
      <w:r w:rsidRPr="00837672">
        <w:rPr>
          <w:sz w:val="24"/>
        </w:rPr>
        <w:t xml:space="preserve"> = some songs have an echo track to learn from – the voice will sing a phrase, then a bell tings, and you can repeat the words you heard, then it moves on to the next bit</w:t>
      </w:r>
    </w:p>
    <w:p w:rsidR="00837672" w:rsidRPr="00837672" w:rsidRDefault="00837672">
      <w:pPr>
        <w:rPr>
          <w:sz w:val="24"/>
        </w:rPr>
      </w:pPr>
      <w:r w:rsidRPr="00837672">
        <w:rPr>
          <w:b/>
          <w:sz w:val="24"/>
        </w:rPr>
        <w:t>Performance track</w:t>
      </w:r>
      <w:r w:rsidRPr="00837672">
        <w:rPr>
          <w:sz w:val="24"/>
        </w:rPr>
        <w:t xml:space="preserve"> = a recording with the singing on it, so you can sing along to it</w:t>
      </w:r>
    </w:p>
    <w:p w:rsidR="00837672" w:rsidRPr="00837672" w:rsidRDefault="00837672">
      <w:pPr>
        <w:rPr>
          <w:sz w:val="24"/>
        </w:rPr>
      </w:pPr>
      <w:r w:rsidRPr="00837672">
        <w:rPr>
          <w:b/>
          <w:sz w:val="24"/>
        </w:rPr>
        <w:t>Both parts</w:t>
      </w:r>
      <w:r w:rsidRPr="00837672">
        <w:rPr>
          <w:sz w:val="24"/>
        </w:rPr>
        <w:t xml:space="preserve"> = this will be a track with both of the 2 parts on, and you use these to sing your part whilst the other part is singing theirs on the recording – but only when you know your part well</w:t>
      </w:r>
    </w:p>
    <w:p w:rsidR="00837672" w:rsidRPr="00837672" w:rsidRDefault="00837672" w:rsidP="00837672">
      <w:pPr>
        <w:spacing w:after="0" w:line="240" w:lineRule="auto"/>
        <w:rPr>
          <w:sz w:val="24"/>
        </w:rPr>
      </w:pPr>
      <w:r w:rsidRPr="00837672">
        <w:rPr>
          <w:sz w:val="24"/>
        </w:rPr>
        <w:t xml:space="preserve">Different songs have different tracks to work with – not all these types of tracks are available for everything. You may well spot a voice you know on some of the recordings! </w:t>
      </w:r>
      <w:r w:rsidRPr="00837672">
        <w:rPr>
          <w:sz w:val="24"/>
        </w:rPr>
        <w:sym w:font="Wingdings" w:char="F04A"/>
      </w:r>
      <w:r w:rsidRPr="00837672">
        <w:rPr>
          <w:sz w:val="24"/>
        </w:rPr>
        <w:t xml:space="preserve"> </w:t>
      </w:r>
    </w:p>
    <w:p w:rsidR="007F36D4" w:rsidRDefault="007F36D4" w:rsidP="00837672">
      <w:pPr>
        <w:spacing w:after="0" w:line="240" w:lineRule="auto"/>
        <w:rPr>
          <w:sz w:val="24"/>
        </w:rPr>
      </w:pPr>
    </w:p>
    <w:p w:rsidR="00837672" w:rsidRDefault="00837672" w:rsidP="00837672">
      <w:pPr>
        <w:spacing w:after="0" w:line="240" w:lineRule="auto"/>
        <w:rPr>
          <w:sz w:val="24"/>
        </w:rPr>
      </w:pPr>
      <w:r w:rsidRPr="00837672">
        <w:rPr>
          <w:sz w:val="24"/>
        </w:rPr>
        <w:t xml:space="preserve">We will have some practices at school, and then of course we have rehearsals with the other schools involved as well. But with this pack, and the tracks on the website, you will be able to practice lots at home, which is important. </w:t>
      </w:r>
    </w:p>
    <w:p w:rsidR="00837672" w:rsidRPr="00837672" w:rsidRDefault="00837672" w:rsidP="00837672">
      <w:pPr>
        <w:spacing w:after="0" w:line="240" w:lineRule="auto"/>
        <w:rPr>
          <w:sz w:val="24"/>
        </w:rPr>
      </w:pPr>
    </w:p>
    <w:p w:rsidR="00837672" w:rsidRPr="00837672" w:rsidRDefault="00837672" w:rsidP="00837672">
      <w:pPr>
        <w:spacing w:after="0" w:line="240" w:lineRule="auto"/>
        <w:rPr>
          <w:sz w:val="24"/>
        </w:rPr>
      </w:pPr>
      <w:r w:rsidRPr="00837672">
        <w:rPr>
          <w:sz w:val="24"/>
        </w:rPr>
        <w:t xml:space="preserve">Any problems, come and talk to me in school. </w:t>
      </w:r>
      <w:r w:rsidR="007F36D4">
        <w:rPr>
          <w:sz w:val="24"/>
        </w:rPr>
        <w:t xml:space="preserve"> </w:t>
      </w:r>
      <w:r w:rsidRPr="00837672">
        <w:rPr>
          <w:sz w:val="24"/>
        </w:rPr>
        <w:t>Good luck and get practising!</w:t>
      </w:r>
    </w:p>
    <w:p w:rsidR="00837672" w:rsidRDefault="00837672" w:rsidP="007F36D4">
      <w:pPr>
        <w:spacing w:after="0" w:line="240" w:lineRule="auto"/>
      </w:pPr>
      <w:r w:rsidRPr="00837672">
        <w:rPr>
          <w:sz w:val="24"/>
        </w:rPr>
        <w:t xml:space="preserve">Mrs Rennison </w:t>
      </w:r>
      <w:r w:rsidRPr="00837672">
        <w:rPr>
          <w:sz w:val="24"/>
        </w:rPr>
        <w:sym w:font="Wingdings" w:char="F04A"/>
      </w:r>
      <w:r w:rsidRPr="00837672">
        <w:rPr>
          <w:sz w:val="24"/>
        </w:rPr>
        <w:t xml:space="preserve"> </w:t>
      </w:r>
    </w:p>
    <w:sectPr w:rsidR="00837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72"/>
    <w:rsid w:val="003B0009"/>
    <w:rsid w:val="007F36D4"/>
    <w:rsid w:val="0083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5CFB"/>
  <w15:chartTrackingRefBased/>
  <w15:docId w15:val="{59D996E2-23A7-4C4B-AE1E-C37FD7C4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Rennison</dc:creator>
  <cp:keywords/>
  <dc:description/>
  <cp:lastModifiedBy>Mel Rennison</cp:lastModifiedBy>
  <cp:revision>1</cp:revision>
  <dcterms:created xsi:type="dcterms:W3CDTF">2024-03-01T10:06:00Z</dcterms:created>
  <dcterms:modified xsi:type="dcterms:W3CDTF">2024-03-01T10:17:00Z</dcterms:modified>
</cp:coreProperties>
</file>