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89" w:tblpY="1262"/>
        <w:tblW w:w="16132" w:type="dxa"/>
        <w:tblLayout w:type="fixed"/>
        <w:tblLook w:val="04A0" w:firstRow="1" w:lastRow="0" w:firstColumn="1" w:lastColumn="0" w:noHBand="0" w:noVBand="1"/>
      </w:tblPr>
      <w:tblGrid>
        <w:gridCol w:w="4248"/>
        <w:gridCol w:w="1394"/>
        <w:gridCol w:w="3992"/>
        <w:gridCol w:w="1276"/>
        <w:gridCol w:w="3946"/>
        <w:gridCol w:w="1276"/>
      </w:tblGrid>
      <w:tr w:rsidR="00AE1926" w:rsidRPr="001A2EA2" w14:paraId="17CDB2FD" w14:textId="033CF2B4" w:rsidTr="00672C5E">
        <w:tc>
          <w:tcPr>
            <w:tcW w:w="4248" w:type="dxa"/>
          </w:tcPr>
          <w:p w14:paraId="7AF35C0D" w14:textId="77777777" w:rsidR="00AE1926" w:rsidRPr="001A2EA2" w:rsidRDefault="00AE1926" w:rsidP="00A26DA9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1A2EA2">
              <w:rPr>
                <w:rFonts w:ascii="Twinkl" w:hAnsi="Twinkl"/>
                <w:b/>
                <w:sz w:val="18"/>
                <w:szCs w:val="18"/>
              </w:rPr>
              <w:t>English</w:t>
            </w:r>
          </w:p>
        </w:tc>
        <w:tc>
          <w:tcPr>
            <w:tcW w:w="1394" w:type="dxa"/>
          </w:tcPr>
          <w:p w14:paraId="7C311B9E" w14:textId="5F0BDB8D" w:rsidR="00AE1926" w:rsidRPr="001A2EA2" w:rsidRDefault="00AE1926" w:rsidP="00A26DA9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3992" w:type="dxa"/>
          </w:tcPr>
          <w:p w14:paraId="651F4EF7" w14:textId="5254042D" w:rsidR="00AE1926" w:rsidRPr="001A2EA2" w:rsidRDefault="00AE1926" w:rsidP="00A26DA9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1A2EA2">
              <w:rPr>
                <w:rFonts w:ascii="Twinkl" w:hAnsi="Twinkl"/>
                <w:b/>
                <w:sz w:val="18"/>
                <w:szCs w:val="18"/>
              </w:rPr>
              <w:t>Maths</w:t>
            </w:r>
          </w:p>
        </w:tc>
        <w:tc>
          <w:tcPr>
            <w:tcW w:w="1276" w:type="dxa"/>
          </w:tcPr>
          <w:p w14:paraId="78451F72" w14:textId="77777777" w:rsidR="00AE1926" w:rsidRPr="001A2EA2" w:rsidRDefault="00AE1926" w:rsidP="00A26DA9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  <w:tc>
          <w:tcPr>
            <w:tcW w:w="3946" w:type="dxa"/>
          </w:tcPr>
          <w:p w14:paraId="7D253776" w14:textId="2FB6331E" w:rsidR="00AE1926" w:rsidRPr="001A2EA2" w:rsidRDefault="00AE1926" w:rsidP="00A26DA9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  <w:r w:rsidRPr="001A2EA2">
              <w:rPr>
                <w:rFonts w:ascii="Twinkl" w:hAnsi="Twinkl"/>
                <w:b/>
                <w:sz w:val="18"/>
                <w:szCs w:val="18"/>
              </w:rPr>
              <w:t>Topic</w:t>
            </w:r>
            <w:r w:rsidR="008A39D7" w:rsidRPr="001A2EA2">
              <w:rPr>
                <w:rFonts w:ascii="Twinkl" w:hAnsi="Twinkl"/>
                <w:b/>
                <w:sz w:val="18"/>
                <w:szCs w:val="18"/>
              </w:rPr>
              <w:t>/Creative</w:t>
            </w:r>
          </w:p>
        </w:tc>
        <w:tc>
          <w:tcPr>
            <w:tcW w:w="1276" w:type="dxa"/>
          </w:tcPr>
          <w:p w14:paraId="543798E3" w14:textId="77777777" w:rsidR="00AE1926" w:rsidRPr="001A2EA2" w:rsidRDefault="00AE1926" w:rsidP="00A26DA9">
            <w:pPr>
              <w:jc w:val="center"/>
              <w:rPr>
                <w:rFonts w:ascii="Twinkl" w:hAnsi="Twinkl"/>
                <w:b/>
                <w:sz w:val="18"/>
                <w:szCs w:val="18"/>
              </w:rPr>
            </w:pPr>
          </w:p>
        </w:tc>
      </w:tr>
      <w:tr w:rsidR="000047E4" w:rsidRPr="001A2EA2" w14:paraId="2AEF5FA7" w14:textId="73F130D4" w:rsidTr="00695750">
        <w:trPr>
          <w:trHeight w:val="2000"/>
        </w:trPr>
        <w:tc>
          <w:tcPr>
            <w:tcW w:w="4248" w:type="dxa"/>
          </w:tcPr>
          <w:p w14:paraId="654622B5" w14:textId="7D165943" w:rsidR="00C45BF0" w:rsidRPr="001A2EA2" w:rsidRDefault="00C45BF0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Draw or photograph your </w:t>
            </w:r>
            <w:r w:rsidRPr="001A2EA2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favourite toy</w:t>
            </w:r>
            <w:r w:rsidR="009F2D4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="001A2EA2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Label it</w:t>
            </w:r>
            <w:r w:rsidR="00476040">
              <w:rPr>
                <w:rFonts w:ascii="Twinkl" w:hAnsi="Twinkl"/>
                <w:color w:val="000000" w:themeColor="text1"/>
                <w:sz w:val="20"/>
                <w:szCs w:val="20"/>
              </w:rPr>
              <w:t>s features</w:t>
            </w:r>
            <w:r w:rsidR="001A2EA2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="00BE2530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2B6B73">
              <w:rPr>
                <w:rFonts w:ascii="Twinkl" w:hAnsi="Twinkl"/>
                <w:color w:val="000000" w:themeColor="text1"/>
                <w:sz w:val="20"/>
                <w:szCs w:val="20"/>
              </w:rPr>
              <w:t>U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se expanded noun phrases to write a description of your toy. Remember your common exception words and punctuation. </w:t>
            </w:r>
          </w:p>
        </w:tc>
        <w:tc>
          <w:tcPr>
            <w:tcW w:w="1394" w:type="dxa"/>
          </w:tcPr>
          <w:p w14:paraId="1A426368" w14:textId="40EDDC7D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246BD453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2CFC40A" w14:textId="7FEC48DF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992" w:type="dxa"/>
          </w:tcPr>
          <w:p w14:paraId="25721589" w14:textId="520C21DE" w:rsidR="00C45BF0" w:rsidRPr="001A2EA2" w:rsidRDefault="001A2EA2" w:rsidP="00C45BF0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Toy Shop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Set up your own toy shop at home! Give some of your toys price tags. Take turns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with a family member 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to be the shopkeeper and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the 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customer. Buy an item and find the correct coins needed to pay. Can you buy more than one item and add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them together 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to find the total?</w:t>
            </w:r>
          </w:p>
        </w:tc>
        <w:tc>
          <w:tcPr>
            <w:tcW w:w="1276" w:type="dxa"/>
          </w:tcPr>
          <w:p w14:paraId="00354A2B" w14:textId="324B9D21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76B04DA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2362449" w14:textId="7FA5DFA2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946" w:type="dxa"/>
          </w:tcPr>
          <w:p w14:paraId="18423BB2" w14:textId="7EC4D82B" w:rsidR="000047E4" w:rsidRPr="001A2EA2" w:rsidRDefault="001A2EA2" w:rsidP="00F13A5C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Sorting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: 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Sort your toys into groups. You can decide your own criteria such as new and old, wheels or no wheels or electronic and </w:t>
            </w:r>
            <w:r w:rsidR="009F2D4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non-electronic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. You could take a picture of your sorting to bring into school or write your results in a diagram. Remember to label the sets.</w:t>
            </w:r>
          </w:p>
        </w:tc>
        <w:tc>
          <w:tcPr>
            <w:tcW w:w="1276" w:type="dxa"/>
          </w:tcPr>
          <w:p w14:paraId="19813A27" w14:textId="26D91EC6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Date:</w:t>
            </w:r>
          </w:p>
          <w:p w14:paraId="0DA0B03B" w14:textId="77777777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</w:p>
          <w:p w14:paraId="06EB293C" w14:textId="6895748A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0047E4" w:rsidRPr="001A2EA2" w14:paraId="4A2C8172" w14:textId="16154F25" w:rsidTr="00695750">
        <w:trPr>
          <w:trHeight w:val="2315"/>
        </w:trPr>
        <w:tc>
          <w:tcPr>
            <w:tcW w:w="4248" w:type="dxa"/>
          </w:tcPr>
          <w:p w14:paraId="76536912" w14:textId="77777777" w:rsidR="000047E4" w:rsidRPr="001A2EA2" w:rsidRDefault="00A4636E" w:rsidP="00615D5B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Design a </w:t>
            </w:r>
            <w:r w:rsidRPr="001A2EA2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poster</w:t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for your dream toy</w:t>
            </w:r>
            <w:r w:rsidR="00BC5458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. Make it eye catching and include information about the toy. Write a description of the toy, what it does and why people should buy it.</w:t>
            </w:r>
          </w:p>
          <w:p w14:paraId="6529E150" w14:textId="02979E72" w:rsidR="00DA65A3" w:rsidRPr="001A2EA2" w:rsidRDefault="00DA65A3" w:rsidP="00DA65A3">
            <w:pPr>
              <w:jc w:val="center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54E9CBD" wp14:editId="531B2CE6">
                  <wp:extent cx="785004" cy="104802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1081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</w:tcPr>
          <w:p w14:paraId="695AF7B1" w14:textId="09762688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57BD4B25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33B3F6E7" w14:textId="61DD2BC6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992" w:type="dxa"/>
            <w:shd w:val="clear" w:color="auto" w:fill="auto"/>
          </w:tcPr>
          <w:p w14:paraId="22487C27" w14:textId="5345939A" w:rsidR="00A4636E" w:rsidRPr="001A2EA2" w:rsidRDefault="00B0141F" w:rsidP="00B0141F">
            <w:pPr>
              <w:pStyle w:val="NoSpacing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048AEF" wp14:editId="31EB2B3B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815975</wp:posOffset>
                  </wp:positionV>
                  <wp:extent cx="1517650" cy="862965"/>
                  <wp:effectExtent l="0" t="0" r="6350" b="0"/>
                  <wp:wrapTight wrapText="bothSides">
                    <wp:wrapPolygon edited="0">
                      <wp:start x="0" y="0"/>
                      <wp:lineTo x="0" y="20980"/>
                      <wp:lineTo x="21419" y="20980"/>
                      <wp:lineTo x="2141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2" t="18231" r="26113"/>
                          <a:stretch/>
                        </pic:blipFill>
                        <pic:spPr bwMode="auto">
                          <a:xfrm>
                            <a:off x="0" y="0"/>
                            <a:ext cx="1517650" cy="862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Using a Ruler</w:t>
            </w:r>
            <w:r w:rsidR="00D53C37">
              <w:rPr>
                <w:rFonts w:ascii="Twinkl" w:hAnsi="Twink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2B6B73">
              <w:rPr>
                <w:rFonts w:ascii="Twinkl" w:hAnsi="Twinkl"/>
                <w:color w:val="000000" w:themeColor="text1"/>
                <w:sz w:val="20"/>
                <w:szCs w:val="20"/>
              </w:rPr>
              <w:t>M</w:t>
            </w:r>
            <w:r w:rsidR="00A4636E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easure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some of your</w:t>
            </w:r>
            <w:r w:rsidR="00A4636E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toys </w:t>
            </w:r>
            <w:r w:rsidR="003113C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to the </w:t>
            </w:r>
            <w:r w:rsidR="003113C0" w:rsidRPr="00476040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nearest centimetre</w:t>
            </w:r>
            <w:r w:rsidR="003113C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A4636E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using a ruler.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Put them in order from the longest to the shortest. What is the difference between the longest and shortest toy?</w:t>
            </w:r>
          </w:p>
        </w:tc>
        <w:tc>
          <w:tcPr>
            <w:tcW w:w="1276" w:type="dxa"/>
          </w:tcPr>
          <w:p w14:paraId="1D09E3A2" w14:textId="31F60161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F6E838A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239F103" w14:textId="471EDF7B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  <w:r w:rsidRPr="001A2EA2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C5C8C3" w14:textId="6DB8F5C2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</w:tc>
        <w:tc>
          <w:tcPr>
            <w:tcW w:w="3946" w:type="dxa"/>
          </w:tcPr>
          <w:p w14:paraId="2F3CE0F2" w14:textId="0125846C" w:rsidR="009F2D40" w:rsidRPr="001A2EA2" w:rsidRDefault="001A2EA2" w:rsidP="009F2D40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Toys in the </w:t>
            </w:r>
            <w:r w:rsidRPr="001A2EA2">
              <w:rPr>
                <w:rFonts w:ascii="Twinkl" w:hAnsi="Twinkl"/>
                <w:b/>
                <w:color w:val="000000" w:themeColor="text1"/>
                <w:sz w:val="20"/>
                <w:szCs w:val="20"/>
              </w:rPr>
              <w:t>Past</w:t>
            </w:r>
            <w:r>
              <w:rPr>
                <w:rFonts w:ascii="Twinkl" w:hAnsi="Twinkl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C45BF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What did Mum and Dad or Grandad and Grandma have as toys when they were children? What was made from? Can you still buy it today? </w:t>
            </w:r>
          </w:p>
          <w:p w14:paraId="485B90E8" w14:textId="77777777" w:rsidR="00615D5B" w:rsidRPr="001A2EA2" w:rsidRDefault="00C45BF0" w:rsidP="009F2D40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Interview your family and find out what they used to play with. You can record this in whichever way you like.</w:t>
            </w:r>
          </w:p>
          <w:p w14:paraId="261336DD" w14:textId="01555562" w:rsidR="00E10EEA" w:rsidRPr="001A2EA2" w:rsidRDefault="00E10EEA" w:rsidP="009F2D40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68FE6B9" wp14:editId="62FA4C3D">
                  <wp:extent cx="543464" cy="543464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53" cy="547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 </w:t>
            </w:r>
            <w:r w:rsidRPr="001A2EA2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28E4EA8" wp14:editId="23090D4C">
                  <wp:extent cx="664234" cy="497534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533" cy="508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 </w:t>
            </w:r>
            <w:r w:rsidRPr="001A2EA2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374EF2A" wp14:editId="35FAC198">
                  <wp:extent cx="715992" cy="591346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714" cy="602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8A4B94F" w14:textId="4D67A429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Date:</w:t>
            </w:r>
          </w:p>
          <w:p w14:paraId="7265EA1B" w14:textId="77777777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</w:p>
          <w:p w14:paraId="4A89FE94" w14:textId="4AD308EA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0047E4" w:rsidRPr="001A2EA2" w14:paraId="4B765CAF" w14:textId="25F07F76" w:rsidTr="00672C5E">
        <w:trPr>
          <w:trHeight w:val="1412"/>
        </w:trPr>
        <w:tc>
          <w:tcPr>
            <w:tcW w:w="4248" w:type="dxa"/>
          </w:tcPr>
          <w:p w14:paraId="4A386FF8" w14:textId="558E74CD" w:rsidR="00672C5E" w:rsidRPr="001A2EA2" w:rsidRDefault="00BC5458" w:rsidP="00672C5E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Think of </w:t>
            </w:r>
            <w:r w:rsidRPr="001A2EA2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similes</w:t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to describe your toys, e</w:t>
            </w:r>
            <w:r w:rsidR="009F2D4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g</w:t>
            </w:r>
            <w:r w:rsidR="009F2D4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as fast as a rocket, soft like a cushion, as furry as a kitten.</w:t>
            </w:r>
          </w:p>
          <w:p w14:paraId="4C6EB243" w14:textId="5523B1AA" w:rsidR="00E10EEA" w:rsidRPr="001A2EA2" w:rsidRDefault="001A2EA2" w:rsidP="00672C5E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CF11EB" wp14:editId="31D22F3E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35560</wp:posOffset>
                  </wp:positionV>
                  <wp:extent cx="1701800" cy="953008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278" y="21168"/>
                      <wp:lineTo x="21278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953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</w:tcPr>
          <w:p w14:paraId="1D34BEF0" w14:textId="22EC3E76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0B8DCD97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497D530" w14:textId="5A14C982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992" w:type="dxa"/>
          </w:tcPr>
          <w:p w14:paraId="706886BD" w14:textId="6498834D" w:rsidR="00BE2530" w:rsidRPr="001A2EA2" w:rsidRDefault="00B0141F" w:rsidP="001A2EA2">
            <w:pP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ED26D8F" wp14:editId="3D1BFB6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508635</wp:posOffset>
                  </wp:positionV>
                  <wp:extent cx="1242060" cy="885825"/>
                  <wp:effectExtent l="0" t="0" r="0" b="9525"/>
                  <wp:wrapTight wrapText="bothSides">
                    <wp:wrapPolygon edited="0">
                      <wp:start x="0" y="0"/>
                      <wp:lineTo x="0" y="21368"/>
                      <wp:lineTo x="21202" y="21368"/>
                      <wp:lineTo x="2120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EA2">
              <w:rPr>
                <w:rFonts w:ascii="Twinkl" w:eastAsia="Times New Roman" w:hAnsi="Twinkl" w:cs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Making a </w:t>
            </w:r>
            <w:r>
              <w:rPr>
                <w:rFonts w:ascii="Twinkl" w:eastAsia="Times New Roman" w:hAnsi="Twinkl" w:cs="Times New Roman"/>
                <w:b/>
                <w:color w:val="000000" w:themeColor="text1"/>
                <w:sz w:val="20"/>
                <w:szCs w:val="20"/>
                <w:lang w:eastAsia="en-GB"/>
              </w:rPr>
              <w:t>Graph</w:t>
            </w:r>
            <w:r w:rsidR="001A2EA2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: 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Choose 4 toys. </w:t>
            </w:r>
            <w:r w:rsidR="00BE2530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Ask your family and friends what their </w:t>
            </w:r>
            <w:r w:rsidR="00BE2530" w:rsidRPr="00B0141F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favourite toy</w:t>
            </w:r>
            <w:r w:rsidR="00BE2530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is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from your list</w:t>
            </w:r>
            <w:r w:rsidR="00BE2530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. Make a tally chart. Then 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draw</w:t>
            </w:r>
            <w:r w:rsidR="00A4636E" w:rsidRPr="001A2EA2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a </w:t>
            </w:r>
            <w:r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pictogram</w:t>
            </w:r>
            <w:r w:rsidR="00A4636E" w:rsidRPr="001A2EA2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about</w:t>
            </w:r>
            <w:r w:rsidR="00BE2530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the</w:t>
            </w:r>
            <w:r w:rsidR="00A4636E" w:rsidRPr="001A2EA2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 favourite toys</w:t>
            </w:r>
            <w:r w:rsidR="009F2D40" w:rsidRPr="001A2EA2">
              <w:rPr>
                <w:rFonts w:ascii="Twinkl" w:eastAsia="Times New Roman" w:hAnsi="Twinkl" w:cs="Times New Roman"/>
                <w:bCs/>
                <w:color w:val="000000" w:themeColor="text1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6" w:type="dxa"/>
          </w:tcPr>
          <w:p w14:paraId="6425D9D0" w14:textId="4DFB24BE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1B21E27F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5159C5AF" w14:textId="7DFAE51F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946" w:type="dxa"/>
          </w:tcPr>
          <w:p w14:paraId="2F57842C" w14:textId="4649468D" w:rsidR="00DA65A3" w:rsidRPr="001A2EA2" w:rsidRDefault="001A2EA2" w:rsidP="001A2EA2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9700A7E" wp14:editId="3565C329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478790</wp:posOffset>
                  </wp:positionV>
                  <wp:extent cx="1112520" cy="929640"/>
                  <wp:effectExtent l="0" t="0" r="0" b="3810"/>
                  <wp:wrapTight wrapText="bothSides">
                    <wp:wrapPolygon edited="0">
                      <wp:start x="0" y="0"/>
                      <wp:lineTo x="0" y="21246"/>
                      <wp:lineTo x="21082" y="21246"/>
                      <wp:lineTo x="21082" y="0"/>
                      <wp:lineTo x="0" y="0"/>
                    </wp:wrapPolygon>
                  </wp:wrapTight>
                  <wp:docPr id="11" name="Picture 11" descr="Russian Matryoshka Nesting Dolls (7 pieces) Design/color may vary. :  Amazon.co.uk: Toys &amp; G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ussian Matryoshka Nesting Dolls (7 pieces) Design/color may vary. :  Amazon.co.uk: Toys &amp; Gam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55" b="8889"/>
                          <a:stretch/>
                        </pic:blipFill>
                        <pic:spPr bwMode="auto">
                          <a:xfrm>
                            <a:off x="0" y="0"/>
                            <a:ext cx="111252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CB0E473" wp14:editId="58E4F106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374015</wp:posOffset>
                  </wp:positionV>
                  <wp:extent cx="736600" cy="1010920"/>
                  <wp:effectExtent l="0" t="0" r="6350" b="0"/>
                  <wp:wrapTight wrapText="bothSides">
                    <wp:wrapPolygon edited="0">
                      <wp:start x="0" y="0"/>
                      <wp:lineTo x="0" y="21166"/>
                      <wp:lineTo x="21228" y="21166"/>
                      <wp:lineTo x="21228" y="0"/>
                      <wp:lineTo x="0" y="0"/>
                    </wp:wrapPolygon>
                  </wp:wrapTight>
                  <wp:docPr id="15" name="Picture 15" descr="banana fibre d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nana fibre d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5BF0" w:rsidRPr="001A2EA2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Toys f</w:t>
            </w:r>
            <w:r w:rsidR="009F2D40" w:rsidRPr="001A2EA2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rom around the World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:</w:t>
            </w:r>
            <w:r w:rsidR="009F2D4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Choose a c</w:t>
            </w:r>
            <w:r w:rsidR="00C45BF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ountry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="00C45BF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R</w:t>
            </w:r>
            <w:r w:rsidR="00C45BF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esearch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the</w:t>
            </w:r>
            <w:r w:rsidR="00C45BF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toys children play with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there</w:t>
            </w:r>
            <w:r w:rsidR="00C45BF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BB90F41" w14:textId="7E2E95AE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Date:</w:t>
            </w:r>
          </w:p>
          <w:p w14:paraId="358B3384" w14:textId="77777777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</w:p>
          <w:p w14:paraId="165689EB" w14:textId="38440F05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  <w:tr w:rsidR="000047E4" w:rsidRPr="001A2EA2" w14:paraId="51F653D6" w14:textId="2EC1B2B0" w:rsidTr="00672C5E">
        <w:trPr>
          <w:trHeight w:val="274"/>
        </w:trPr>
        <w:tc>
          <w:tcPr>
            <w:tcW w:w="4248" w:type="dxa"/>
          </w:tcPr>
          <w:p w14:paraId="222EB1F2" w14:textId="7DCBEC66" w:rsidR="000047E4" w:rsidRPr="001A2EA2" w:rsidRDefault="001A2EA2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9E9858B" wp14:editId="7CE097E2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83820</wp:posOffset>
                  </wp:positionV>
                  <wp:extent cx="1016000" cy="1016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ight>
                  <wp:docPr id="14" name="Picture 14" descr="Movie Camera Cartoon Stock Illustrations – 10,956 Movie Camera Cartoon 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vie Camera Cartoon Stock Illustrations – 10,956 Movie Camera Cartoon 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75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Using your toys create a </w:t>
            </w:r>
            <w:r w:rsidR="00695750" w:rsidRPr="001A2EA2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movie</w:t>
            </w:r>
            <w:r w:rsidR="0069575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! You will need to think of a plot and the characters. You can ask your grown up to film it and email it</w:t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to</w:t>
            </w:r>
            <w:r w:rsidR="0069575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us </w:t>
            </w: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so we can</w:t>
            </w:r>
            <w:r w:rsidR="00695750"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watch!  </w:t>
            </w:r>
          </w:p>
        </w:tc>
        <w:tc>
          <w:tcPr>
            <w:tcW w:w="1394" w:type="dxa"/>
          </w:tcPr>
          <w:p w14:paraId="69DAABEB" w14:textId="78B838AD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05023C47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057F1F40" w14:textId="41CF2478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992" w:type="dxa"/>
          </w:tcPr>
          <w:p w14:paraId="031A3C2D" w14:textId="5E2B9C92" w:rsidR="000047E4" w:rsidRPr="00D53C37" w:rsidRDefault="00D53C37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3AAF00C" wp14:editId="010AD4F1">
                  <wp:simplePos x="0" y="0"/>
                  <wp:positionH relativeFrom="column">
                    <wp:posOffset>1655618</wp:posOffset>
                  </wp:positionH>
                  <wp:positionV relativeFrom="paragraph">
                    <wp:posOffset>17318</wp:posOffset>
                  </wp:positionV>
                  <wp:extent cx="759148" cy="1108364"/>
                  <wp:effectExtent l="0" t="0" r="3175" b="0"/>
                  <wp:wrapTight wrapText="bothSides">
                    <wp:wrapPolygon edited="0">
                      <wp:start x="0" y="0"/>
                      <wp:lineTo x="0" y="21167"/>
                      <wp:lineTo x="21148" y="21167"/>
                      <wp:lineTo x="211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48" cy="110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6040"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>Shape</w:t>
            </w:r>
            <w:r>
              <w:rPr>
                <w:rFonts w:ascii="Twinkl" w:hAnsi="Twinkl"/>
                <w:b/>
                <w:bCs/>
                <w:color w:val="000000" w:themeColor="text1"/>
                <w:sz w:val="20"/>
                <w:szCs w:val="20"/>
              </w:rPr>
              <w:t xml:space="preserve"> Robot</w:t>
            </w:r>
            <w:r w:rsidR="00476040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Cut out</w:t>
            </w:r>
            <w:r w:rsidR="00476040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some 2D shapes. Create a toy robot.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Label it with the 2D shape</w:t>
            </w:r>
            <w:r w:rsidR="00BE2530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names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  <w:r w:rsidR="00476040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2B6B73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Extra challenge - </w:t>
            </w:r>
            <w:r w:rsidR="00BE2530">
              <w:rPr>
                <w:rFonts w:ascii="Twinkl" w:hAnsi="Twinkl"/>
                <w:color w:val="000000" w:themeColor="text1"/>
                <w:sz w:val="20"/>
                <w:szCs w:val="20"/>
              </w:rPr>
              <w:t>c</w:t>
            </w:r>
            <w:r w:rsidR="002B6B73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you </w:t>
            </w:r>
            <w:r w:rsidR="00476040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make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your robot</w:t>
            </w:r>
            <w:r w:rsidR="00476040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</w:t>
            </w:r>
            <w:r w:rsidR="00476040" w:rsidRPr="00BE2530">
              <w:rPr>
                <w:rFonts w:ascii="Twinkl" w:hAnsi="Twinkl"/>
                <w:color w:val="000000" w:themeColor="text1"/>
                <w:sz w:val="20"/>
                <w:szCs w:val="20"/>
                <w:u w:val="single"/>
              </w:rPr>
              <w:t>symmetrical</w:t>
            </w:r>
            <w:r w:rsidR="00476040">
              <w:rPr>
                <w:rFonts w:ascii="Twinkl" w:hAnsi="Twink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14:paraId="42B6DDAB" w14:textId="7B8BBC6C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Date:</w:t>
            </w:r>
          </w:p>
          <w:p w14:paraId="7C62CD4C" w14:textId="77777777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</w:p>
          <w:p w14:paraId="291023F5" w14:textId="406791CD" w:rsidR="000047E4" w:rsidRPr="001A2EA2" w:rsidRDefault="000047E4" w:rsidP="000047E4">
            <w:p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 w:rsidRPr="001A2EA2">
              <w:rPr>
                <w:rFonts w:ascii="Twinkl" w:hAnsi="Twinkl"/>
                <w:color w:val="000000" w:themeColor="text1"/>
                <w:sz w:val="20"/>
                <w:szCs w:val="20"/>
              </w:rPr>
              <w:t>Comments:</w:t>
            </w:r>
          </w:p>
        </w:tc>
        <w:tc>
          <w:tcPr>
            <w:tcW w:w="3946" w:type="dxa"/>
          </w:tcPr>
          <w:p w14:paraId="7AF5F898" w14:textId="10B5C640" w:rsidR="000047E4" w:rsidRPr="001A2EA2" w:rsidRDefault="00C45BF0" w:rsidP="00C45BF0">
            <w:pPr>
              <w:rPr>
                <w:rFonts w:ascii="Twinkl" w:hAnsi="Twinkl"/>
                <w:sz w:val="20"/>
                <w:szCs w:val="20"/>
              </w:rPr>
            </w:pPr>
            <w:r w:rsidRPr="00476040">
              <w:rPr>
                <w:rFonts w:ascii="Twinkl" w:hAnsi="Twinkl"/>
                <w:sz w:val="20"/>
                <w:szCs w:val="20"/>
              </w:rPr>
              <w:t>D</w:t>
            </w:r>
            <w:r w:rsidR="00695750" w:rsidRPr="00476040">
              <w:rPr>
                <w:rFonts w:ascii="Twinkl" w:hAnsi="Twinkl"/>
                <w:sz w:val="20"/>
                <w:szCs w:val="20"/>
              </w:rPr>
              <w:t>esign</w:t>
            </w:r>
            <w:r w:rsidR="00695750" w:rsidRPr="001A2EA2">
              <w:rPr>
                <w:rFonts w:ascii="Twinkl" w:hAnsi="Twinkl"/>
                <w:sz w:val="20"/>
                <w:szCs w:val="20"/>
              </w:rPr>
              <w:t xml:space="preserve"> and build a </w:t>
            </w:r>
            <w:r w:rsidR="00695750" w:rsidRPr="00476040">
              <w:rPr>
                <w:rFonts w:ascii="Twinkl" w:hAnsi="Twinkl"/>
                <w:b/>
                <w:bCs/>
                <w:sz w:val="20"/>
                <w:szCs w:val="20"/>
              </w:rPr>
              <w:t xml:space="preserve">3D </w:t>
            </w:r>
            <w:r w:rsidR="001A2EA2" w:rsidRPr="00476040">
              <w:rPr>
                <w:rFonts w:ascii="Twinkl" w:hAnsi="Twinkl"/>
                <w:b/>
                <w:bCs/>
                <w:sz w:val="20"/>
                <w:szCs w:val="20"/>
              </w:rPr>
              <w:t xml:space="preserve">toy </w:t>
            </w:r>
            <w:r w:rsidR="00695750" w:rsidRPr="00476040">
              <w:rPr>
                <w:rFonts w:ascii="Twinkl" w:hAnsi="Twinkl"/>
                <w:b/>
                <w:bCs/>
                <w:sz w:val="20"/>
                <w:szCs w:val="20"/>
              </w:rPr>
              <w:t>model</w:t>
            </w:r>
            <w:r w:rsidR="00695750" w:rsidRPr="001A2EA2">
              <w:rPr>
                <w:rFonts w:ascii="Twinkl" w:hAnsi="Twinkl"/>
                <w:sz w:val="20"/>
                <w:szCs w:val="20"/>
              </w:rPr>
              <w:t xml:space="preserve"> </w:t>
            </w:r>
            <w:r w:rsidRPr="001A2EA2">
              <w:rPr>
                <w:rFonts w:ascii="Twinkl" w:hAnsi="Twinkl"/>
                <w:sz w:val="20"/>
                <w:szCs w:val="20"/>
              </w:rPr>
              <w:t>from junk</w:t>
            </w:r>
            <w:r w:rsidR="00BC5458" w:rsidRPr="001A2EA2">
              <w:rPr>
                <w:rFonts w:ascii="Twinkl" w:hAnsi="Twinkl"/>
                <w:sz w:val="20"/>
                <w:szCs w:val="20"/>
              </w:rPr>
              <w:t xml:space="preserve"> or construction</w:t>
            </w:r>
            <w:r w:rsidRPr="001A2EA2">
              <w:rPr>
                <w:rFonts w:ascii="Twinkl" w:hAnsi="Twinkl"/>
                <w:sz w:val="20"/>
                <w:szCs w:val="20"/>
              </w:rPr>
              <w:t>!</w:t>
            </w:r>
            <w:r w:rsidR="001A2EA2">
              <w:rPr>
                <w:rFonts w:ascii="Twinkl" w:hAnsi="Twinkl"/>
                <w:sz w:val="20"/>
                <w:szCs w:val="20"/>
              </w:rPr>
              <w:t xml:space="preserve"> Can you make it move?</w:t>
            </w:r>
          </w:p>
          <w:p w14:paraId="7363753A" w14:textId="31B37391" w:rsidR="00DA65A3" w:rsidRPr="001A2EA2" w:rsidRDefault="00DA65A3" w:rsidP="00C45BF0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noProof/>
                <w:sz w:val="20"/>
                <w:szCs w:val="20"/>
              </w:rPr>
              <w:drawing>
                <wp:inline distT="0" distB="0" distL="0" distR="0" wp14:anchorId="756E8F20" wp14:editId="4A86A16E">
                  <wp:extent cx="851460" cy="62992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26" r="1" b="1196"/>
                          <a:stretch/>
                        </pic:blipFill>
                        <pic:spPr bwMode="auto">
                          <a:xfrm>
                            <a:off x="0" y="0"/>
                            <a:ext cx="877352" cy="64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A2EA2">
              <w:rPr>
                <w:rFonts w:ascii="Twinkl" w:hAnsi="Twinkl"/>
                <w:sz w:val="20"/>
                <w:szCs w:val="20"/>
              </w:rPr>
              <w:t xml:space="preserve">     </w:t>
            </w:r>
            <w:r w:rsidRPr="001A2EA2">
              <w:rPr>
                <w:rFonts w:ascii="Twinkl" w:hAnsi="Twinkl"/>
                <w:noProof/>
                <w:sz w:val="20"/>
                <w:szCs w:val="20"/>
              </w:rPr>
              <w:drawing>
                <wp:inline distT="0" distB="0" distL="0" distR="0" wp14:anchorId="51761EF6" wp14:editId="1149748B">
                  <wp:extent cx="482201" cy="7246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50" cy="740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5DD6C53" w14:textId="566207EC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Date:</w:t>
            </w:r>
          </w:p>
          <w:p w14:paraId="7A9195DF" w14:textId="77777777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</w:p>
          <w:p w14:paraId="57F0E50D" w14:textId="3E2F9787" w:rsidR="000047E4" w:rsidRPr="001A2EA2" w:rsidRDefault="000047E4" w:rsidP="000047E4">
            <w:pPr>
              <w:rPr>
                <w:rFonts w:ascii="Twinkl" w:hAnsi="Twinkl"/>
                <w:sz w:val="20"/>
                <w:szCs w:val="20"/>
              </w:rPr>
            </w:pPr>
            <w:r w:rsidRPr="001A2EA2">
              <w:rPr>
                <w:rFonts w:ascii="Twinkl" w:hAnsi="Twinkl"/>
                <w:sz w:val="20"/>
                <w:szCs w:val="20"/>
              </w:rPr>
              <w:t>Comments:</w:t>
            </w:r>
          </w:p>
        </w:tc>
      </w:tr>
    </w:tbl>
    <w:p w14:paraId="330BA946" w14:textId="04CC43C2" w:rsidR="00AE1926" w:rsidRPr="001A2EA2" w:rsidRDefault="00C3661D" w:rsidP="00AE1926">
      <w:pPr>
        <w:spacing w:after="0" w:line="240" w:lineRule="auto"/>
        <w:jc w:val="center"/>
        <w:rPr>
          <w:rFonts w:ascii="Twinkl" w:hAnsi="Twinkl"/>
          <w:b/>
          <w:sz w:val="18"/>
          <w:szCs w:val="18"/>
          <w:u w:val="single"/>
        </w:rPr>
      </w:pPr>
      <w:r w:rsidRPr="001A2EA2">
        <w:rPr>
          <w:rFonts w:ascii="Twinkl" w:hAnsi="Twinkl"/>
          <w:b/>
          <w:sz w:val="18"/>
          <w:szCs w:val="18"/>
          <w:u w:val="single"/>
        </w:rPr>
        <w:t xml:space="preserve"> </w:t>
      </w:r>
      <w:r w:rsidR="00E44E1D" w:rsidRPr="001A2EA2">
        <w:rPr>
          <w:rFonts w:ascii="Twinkl" w:hAnsi="Twinkl"/>
          <w:b/>
          <w:sz w:val="18"/>
          <w:szCs w:val="18"/>
          <w:u w:val="single"/>
        </w:rPr>
        <w:t>Homework Grid</w:t>
      </w:r>
      <w:r w:rsidR="00701703" w:rsidRPr="001A2EA2">
        <w:rPr>
          <w:rFonts w:ascii="Twinkl" w:hAnsi="Twinkl"/>
          <w:b/>
          <w:sz w:val="18"/>
          <w:szCs w:val="18"/>
          <w:u w:val="single"/>
        </w:rPr>
        <w:t xml:space="preserve"> </w:t>
      </w:r>
      <w:r w:rsidR="00C45BF0" w:rsidRPr="001A2EA2">
        <w:rPr>
          <w:rFonts w:ascii="Twinkl" w:hAnsi="Twinkl"/>
          <w:b/>
          <w:sz w:val="18"/>
          <w:szCs w:val="18"/>
          <w:u w:val="single"/>
        </w:rPr>
        <w:t>Autumn 2</w:t>
      </w:r>
    </w:p>
    <w:p w14:paraId="1C635EDB" w14:textId="5006BE32" w:rsidR="00AE1926" w:rsidRPr="001A2EA2" w:rsidRDefault="00AE1926" w:rsidP="00AE1926">
      <w:pPr>
        <w:spacing w:after="0" w:line="240" w:lineRule="auto"/>
        <w:jc w:val="center"/>
        <w:rPr>
          <w:rFonts w:ascii="Twinkl" w:hAnsi="Twinkl"/>
          <w:b/>
          <w:sz w:val="18"/>
          <w:szCs w:val="18"/>
        </w:rPr>
      </w:pPr>
      <w:r w:rsidRPr="001A2EA2">
        <w:rPr>
          <w:rFonts w:ascii="Twinkl" w:hAnsi="Twinkl"/>
          <w:sz w:val="18"/>
          <w:szCs w:val="18"/>
        </w:rPr>
        <w:t>Please choose one activity a week, and record</w:t>
      </w:r>
      <w:r w:rsidR="008A39D7" w:rsidRPr="001A2EA2">
        <w:rPr>
          <w:rFonts w:ascii="Twinkl" w:hAnsi="Twinkl"/>
          <w:sz w:val="18"/>
          <w:szCs w:val="18"/>
        </w:rPr>
        <w:t xml:space="preserve"> which activity has</w:t>
      </w:r>
      <w:r w:rsidRPr="001A2EA2">
        <w:rPr>
          <w:rFonts w:ascii="Twinkl" w:hAnsi="Twinkl"/>
          <w:sz w:val="18"/>
          <w:szCs w:val="18"/>
        </w:rPr>
        <w:t xml:space="preserve"> been completed by adding the date into the box provided. </w:t>
      </w:r>
      <w:r w:rsidR="008A39D7" w:rsidRPr="001A2EA2">
        <w:rPr>
          <w:rFonts w:ascii="Twinkl" w:hAnsi="Twinkl"/>
          <w:sz w:val="18"/>
          <w:szCs w:val="18"/>
        </w:rPr>
        <w:t xml:space="preserve">Please add comments, should you wish to, regarding your child’s engagement/enjoyment/understanding of each activity. </w:t>
      </w:r>
      <w:r w:rsidRPr="001A2EA2">
        <w:rPr>
          <w:rFonts w:ascii="Twinkl" w:hAnsi="Twinkl"/>
          <w:sz w:val="18"/>
          <w:szCs w:val="18"/>
        </w:rPr>
        <w:t>Please choose at least two from each column during each half term.</w:t>
      </w:r>
      <w:r w:rsidRPr="001A2EA2">
        <w:rPr>
          <w:rFonts w:ascii="Twinkl" w:hAnsi="Twinkl"/>
          <w:b/>
          <w:sz w:val="18"/>
          <w:szCs w:val="18"/>
        </w:rPr>
        <w:t xml:space="preserve"> </w:t>
      </w:r>
    </w:p>
    <w:sectPr w:rsidR="00AE1926" w:rsidRPr="001A2EA2" w:rsidSect="008A39D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2BC0" w14:textId="77777777" w:rsidR="00780600" w:rsidRDefault="00780600" w:rsidP="0052187D">
      <w:pPr>
        <w:spacing w:after="0" w:line="240" w:lineRule="auto"/>
      </w:pPr>
      <w:r>
        <w:separator/>
      </w:r>
    </w:p>
  </w:endnote>
  <w:endnote w:type="continuationSeparator" w:id="0">
    <w:p w14:paraId="0ED01EC1" w14:textId="77777777" w:rsidR="00780600" w:rsidRDefault="00780600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1AB7" w14:textId="77777777" w:rsidR="00780600" w:rsidRDefault="00780600" w:rsidP="0052187D">
      <w:pPr>
        <w:spacing w:after="0" w:line="240" w:lineRule="auto"/>
      </w:pPr>
      <w:r>
        <w:separator/>
      </w:r>
    </w:p>
  </w:footnote>
  <w:footnote w:type="continuationSeparator" w:id="0">
    <w:p w14:paraId="4E5E30AC" w14:textId="77777777" w:rsidR="00780600" w:rsidRDefault="00780600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8AE"/>
    <w:multiLevelType w:val="hybridMultilevel"/>
    <w:tmpl w:val="5DAE506A"/>
    <w:lvl w:ilvl="0" w:tplc="FF5CFCA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047E4"/>
    <w:rsid w:val="00014484"/>
    <w:rsid w:val="00035282"/>
    <w:rsid w:val="000438CB"/>
    <w:rsid w:val="00055D55"/>
    <w:rsid w:val="00055FD9"/>
    <w:rsid w:val="00070016"/>
    <w:rsid w:val="000A4B1E"/>
    <w:rsid w:val="000A5B6B"/>
    <w:rsid w:val="000D7154"/>
    <w:rsid w:val="000F0440"/>
    <w:rsid w:val="00106BA3"/>
    <w:rsid w:val="00127C14"/>
    <w:rsid w:val="00135D3F"/>
    <w:rsid w:val="00141432"/>
    <w:rsid w:val="0014307E"/>
    <w:rsid w:val="0014469F"/>
    <w:rsid w:val="001552C6"/>
    <w:rsid w:val="00192FA2"/>
    <w:rsid w:val="001A2EA2"/>
    <w:rsid w:val="001A3029"/>
    <w:rsid w:val="001B2AE5"/>
    <w:rsid w:val="001C0C80"/>
    <w:rsid w:val="001E1917"/>
    <w:rsid w:val="00205ACB"/>
    <w:rsid w:val="00212690"/>
    <w:rsid w:val="0021545C"/>
    <w:rsid w:val="002264FC"/>
    <w:rsid w:val="00241DAA"/>
    <w:rsid w:val="002428A2"/>
    <w:rsid w:val="00255384"/>
    <w:rsid w:val="00260BC7"/>
    <w:rsid w:val="00271435"/>
    <w:rsid w:val="00275CD9"/>
    <w:rsid w:val="00276A20"/>
    <w:rsid w:val="00294C61"/>
    <w:rsid w:val="002B6B73"/>
    <w:rsid w:val="002B724E"/>
    <w:rsid w:val="002D2219"/>
    <w:rsid w:val="002E408B"/>
    <w:rsid w:val="002E70B2"/>
    <w:rsid w:val="002F5DA8"/>
    <w:rsid w:val="003014A9"/>
    <w:rsid w:val="003113C0"/>
    <w:rsid w:val="00373738"/>
    <w:rsid w:val="00397773"/>
    <w:rsid w:val="003B7F79"/>
    <w:rsid w:val="003C502B"/>
    <w:rsid w:val="003F4EFD"/>
    <w:rsid w:val="003F597D"/>
    <w:rsid w:val="003F5A2D"/>
    <w:rsid w:val="00442EDD"/>
    <w:rsid w:val="00466FE6"/>
    <w:rsid w:val="00476040"/>
    <w:rsid w:val="00492F01"/>
    <w:rsid w:val="004A271D"/>
    <w:rsid w:val="004B2768"/>
    <w:rsid w:val="004B4D38"/>
    <w:rsid w:val="004C2CBA"/>
    <w:rsid w:val="004C40F2"/>
    <w:rsid w:val="004D0414"/>
    <w:rsid w:val="004D1B57"/>
    <w:rsid w:val="004D30D7"/>
    <w:rsid w:val="004D3AEB"/>
    <w:rsid w:val="00502BA9"/>
    <w:rsid w:val="00503119"/>
    <w:rsid w:val="0052187D"/>
    <w:rsid w:val="005227EE"/>
    <w:rsid w:val="00532DBB"/>
    <w:rsid w:val="0055223A"/>
    <w:rsid w:val="005541C9"/>
    <w:rsid w:val="00565A00"/>
    <w:rsid w:val="00566087"/>
    <w:rsid w:val="0057359B"/>
    <w:rsid w:val="00590B31"/>
    <w:rsid w:val="00607996"/>
    <w:rsid w:val="00615D5B"/>
    <w:rsid w:val="00657093"/>
    <w:rsid w:val="00664F3E"/>
    <w:rsid w:val="00666586"/>
    <w:rsid w:val="00672C5E"/>
    <w:rsid w:val="00695750"/>
    <w:rsid w:val="006A5C1F"/>
    <w:rsid w:val="006C049C"/>
    <w:rsid w:val="006E05ED"/>
    <w:rsid w:val="006F0438"/>
    <w:rsid w:val="007002E0"/>
    <w:rsid w:val="00701703"/>
    <w:rsid w:val="00701ECF"/>
    <w:rsid w:val="007050D3"/>
    <w:rsid w:val="007057C3"/>
    <w:rsid w:val="0070722C"/>
    <w:rsid w:val="00732FDC"/>
    <w:rsid w:val="00764CD0"/>
    <w:rsid w:val="00776D4B"/>
    <w:rsid w:val="00780600"/>
    <w:rsid w:val="007A3886"/>
    <w:rsid w:val="007A4251"/>
    <w:rsid w:val="007A6886"/>
    <w:rsid w:val="007F071D"/>
    <w:rsid w:val="007F0C81"/>
    <w:rsid w:val="007F16BD"/>
    <w:rsid w:val="007F5F31"/>
    <w:rsid w:val="0081321D"/>
    <w:rsid w:val="008177A7"/>
    <w:rsid w:val="00834CA3"/>
    <w:rsid w:val="00842164"/>
    <w:rsid w:val="00855C08"/>
    <w:rsid w:val="00887A55"/>
    <w:rsid w:val="008962B2"/>
    <w:rsid w:val="008A0F46"/>
    <w:rsid w:val="008A39D7"/>
    <w:rsid w:val="008C7460"/>
    <w:rsid w:val="008E18E1"/>
    <w:rsid w:val="008E5DB9"/>
    <w:rsid w:val="009023F8"/>
    <w:rsid w:val="00906CF5"/>
    <w:rsid w:val="00911243"/>
    <w:rsid w:val="009165ED"/>
    <w:rsid w:val="0093608E"/>
    <w:rsid w:val="00951703"/>
    <w:rsid w:val="00961F78"/>
    <w:rsid w:val="009B2D83"/>
    <w:rsid w:val="009D5A3B"/>
    <w:rsid w:val="009E0259"/>
    <w:rsid w:val="009F06AB"/>
    <w:rsid w:val="009F2D40"/>
    <w:rsid w:val="009F3967"/>
    <w:rsid w:val="00A0605E"/>
    <w:rsid w:val="00A26DA9"/>
    <w:rsid w:val="00A3461F"/>
    <w:rsid w:val="00A4636E"/>
    <w:rsid w:val="00A51530"/>
    <w:rsid w:val="00A576B7"/>
    <w:rsid w:val="00A61346"/>
    <w:rsid w:val="00A62C0F"/>
    <w:rsid w:val="00A75260"/>
    <w:rsid w:val="00A76818"/>
    <w:rsid w:val="00AC22D8"/>
    <w:rsid w:val="00AD2BF6"/>
    <w:rsid w:val="00AE1383"/>
    <w:rsid w:val="00AE1926"/>
    <w:rsid w:val="00AE19F5"/>
    <w:rsid w:val="00B0141F"/>
    <w:rsid w:val="00B029E8"/>
    <w:rsid w:val="00B030A2"/>
    <w:rsid w:val="00B03973"/>
    <w:rsid w:val="00B043F7"/>
    <w:rsid w:val="00B156F7"/>
    <w:rsid w:val="00B203B5"/>
    <w:rsid w:val="00B417CF"/>
    <w:rsid w:val="00B45568"/>
    <w:rsid w:val="00B50D80"/>
    <w:rsid w:val="00B53FF4"/>
    <w:rsid w:val="00B712D1"/>
    <w:rsid w:val="00B71A33"/>
    <w:rsid w:val="00B779A0"/>
    <w:rsid w:val="00B815C6"/>
    <w:rsid w:val="00B82ECE"/>
    <w:rsid w:val="00BC5458"/>
    <w:rsid w:val="00BE0520"/>
    <w:rsid w:val="00BE234E"/>
    <w:rsid w:val="00BE2530"/>
    <w:rsid w:val="00BE285C"/>
    <w:rsid w:val="00BF04B5"/>
    <w:rsid w:val="00BF41F2"/>
    <w:rsid w:val="00C0432B"/>
    <w:rsid w:val="00C14B8B"/>
    <w:rsid w:val="00C33DDF"/>
    <w:rsid w:val="00C34315"/>
    <w:rsid w:val="00C35F5D"/>
    <w:rsid w:val="00C3661D"/>
    <w:rsid w:val="00C45BF0"/>
    <w:rsid w:val="00C46D14"/>
    <w:rsid w:val="00C47975"/>
    <w:rsid w:val="00C61AD6"/>
    <w:rsid w:val="00CA59F2"/>
    <w:rsid w:val="00CA7C5F"/>
    <w:rsid w:val="00CD60C9"/>
    <w:rsid w:val="00CE40E8"/>
    <w:rsid w:val="00CF6C9E"/>
    <w:rsid w:val="00D11A12"/>
    <w:rsid w:val="00D32D00"/>
    <w:rsid w:val="00D4197E"/>
    <w:rsid w:val="00D43186"/>
    <w:rsid w:val="00D53C37"/>
    <w:rsid w:val="00D92E36"/>
    <w:rsid w:val="00D95356"/>
    <w:rsid w:val="00D96A26"/>
    <w:rsid w:val="00DA2D77"/>
    <w:rsid w:val="00DA65A3"/>
    <w:rsid w:val="00DC236A"/>
    <w:rsid w:val="00DD5B3A"/>
    <w:rsid w:val="00E10EEA"/>
    <w:rsid w:val="00E16A62"/>
    <w:rsid w:val="00E33A70"/>
    <w:rsid w:val="00E44E1D"/>
    <w:rsid w:val="00E726CB"/>
    <w:rsid w:val="00EB017E"/>
    <w:rsid w:val="00EB6267"/>
    <w:rsid w:val="00F0060B"/>
    <w:rsid w:val="00F01C93"/>
    <w:rsid w:val="00F13A5C"/>
    <w:rsid w:val="00F450F1"/>
    <w:rsid w:val="00F5341F"/>
    <w:rsid w:val="00F8492F"/>
    <w:rsid w:val="00FA661E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7BBDB92"/>
  <w15:docId w15:val="{AB035875-71B7-4231-9945-C755268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552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9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8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22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116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0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3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2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02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1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070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84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427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988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459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927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971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7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347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61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152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996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366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443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Jemima Savill</cp:lastModifiedBy>
  <cp:revision>10</cp:revision>
  <dcterms:created xsi:type="dcterms:W3CDTF">2025-09-06T18:46:00Z</dcterms:created>
  <dcterms:modified xsi:type="dcterms:W3CDTF">2025-11-04T17:10:00Z</dcterms:modified>
</cp:coreProperties>
</file>