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02DE" w14:textId="7B884280" w:rsidR="00A4083D" w:rsidRPr="0018039A" w:rsidRDefault="004B63B5" w:rsidP="004B777D">
      <w:pPr>
        <w:pStyle w:val="NoSpacing"/>
        <w:jc w:val="center"/>
        <w:rPr>
          <w:rFonts w:ascii="Twinkl" w:hAnsi="Twinkl" w:cs="Times New Roman"/>
          <w:b/>
          <w:sz w:val="19"/>
          <w:szCs w:val="19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bookmarkStart w:id="0" w:name="_GoBack"/>
      <w:bookmarkEnd w:id="0"/>
      <w:r w:rsidRPr="0018039A">
        <w:rPr>
          <w:rFonts w:ascii="Twinkl" w:hAnsi="Twinkl" w:cs="Times New Roman"/>
          <w:b/>
          <w:sz w:val="19"/>
          <w:szCs w:val="19"/>
          <w:u w:val="single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Once upon a time</w:t>
      </w:r>
    </w:p>
    <w:p w14:paraId="3D6E4081" w14:textId="3A6A14B3" w:rsidR="00CB72C9" w:rsidRPr="0018039A" w:rsidRDefault="000C0A71" w:rsidP="00295F96">
      <w:pPr>
        <w:pStyle w:val="NoSpacing"/>
        <w:jc w:val="center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 xml:space="preserve">Sycamore </w:t>
      </w:r>
      <w:r w:rsidR="002E5B22" w:rsidRPr="0018039A">
        <w:rPr>
          <w:rFonts w:ascii="Twinkl" w:hAnsi="Twinkl" w:cs="Times New Roman"/>
          <w:sz w:val="19"/>
          <w:szCs w:val="19"/>
        </w:rPr>
        <w:t xml:space="preserve">&amp; </w:t>
      </w:r>
      <w:r w:rsidR="00FF55B0" w:rsidRPr="0018039A">
        <w:rPr>
          <w:rFonts w:ascii="Twinkl" w:hAnsi="Twinkl" w:cs="Times New Roman"/>
          <w:sz w:val="19"/>
          <w:szCs w:val="19"/>
        </w:rPr>
        <w:t xml:space="preserve">Silver Birch </w:t>
      </w:r>
      <w:r w:rsidRPr="0018039A">
        <w:rPr>
          <w:rFonts w:ascii="Twinkl" w:hAnsi="Twinkl" w:cs="Times New Roman"/>
          <w:sz w:val="19"/>
          <w:szCs w:val="19"/>
        </w:rPr>
        <w:t>Class</w:t>
      </w:r>
      <w:r w:rsidR="00FF55B0" w:rsidRPr="0018039A">
        <w:rPr>
          <w:rFonts w:ascii="Twinkl" w:hAnsi="Twinkl" w:cs="Times New Roman"/>
          <w:sz w:val="19"/>
          <w:szCs w:val="19"/>
        </w:rPr>
        <w:t>es</w:t>
      </w:r>
      <w:r w:rsidR="00295F96">
        <w:rPr>
          <w:rFonts w:ascii="Twinkl" w:hAnsi="Twinkl" w:cs="Times New Roman"/>
          <w:sz w:val="19"/>
          <w:szCs w:val="19"/>
        </w:rPr>
        <w:t xml:space="preserve"> </w:t>
      </w:r>
      <w:r w:rsidR="00005B50" w:rsidRPr="0018039A">
        <w:rPr>
          <w:rFonts w:ascii="Twinkl" w:hAnsi="Twinkl" w:cs="Times New Roman"/>
          <w:sz w:val="19"/>
          <w:szCs w:val="19"/>
        </w:rPr>
        <w:t>-</w:t>
      </w:r>
      <w:r w:rsidR="00295F96">
        <w:rPr>
          <w:rFonts w:ascii="Twinkl" w:hAnsi="Twinkl" w:cs="Times New Roman"/>
          <w:sz w:val="19"/>
          <w:szCs w:val="19"/>
        </w:rPr>
        <w:t xml:space="preserve"> </w:t>
      </w:r>
      <w:r w:rsidR="004B63B5" w:rsidRPr="0018039A">
        <w:rPr>
          <w:rFonts w:ascii="Twinkl" w:hAnsi="Twinkl" w:cs="Times New Roman"/>
          <w:sz w:val="19"/>
          <w:szCs w:val="19"/>
        </w:rPr>
        <w:t>Spring 2 2024</w:t>
      </w:r>
    </w:p>
    <w:p w14:paraId="7FEE75FF" w14:textId="6A25ED22" w:rsidR="00D972AD" w:rsidRPr="0018039A" w:rsidRDefault="004B777D" w:rsidP="004B777D">
      <w:pPr>
        <w:pStyle w:val="NoSpacing"/>
        <w:jc w:val="center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/>
          <w:noProof/>
          <w:sz w:val="19"/>
          <w:szCs w:val="19"/>
          <w:lang w:eastAsia="en-GB"/>
        </w:rPr>
        <w:drawing>
          <wp:inline distT="0" distB="0" distL="0" distR="0" wp14:anchorId="29BCBC53" wp14:editId="2AD42A63">
            <wp:extent cx="1631290" cy="1224384"/>
            <wp:effectExtent l="0" t="0" r="7620" b="0"/>
            <wp:docPr id="2" name="Picture 2" descr="31 Once upon a time . . . | Thoughtful Learning K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 Once upon a time . . . | Thoughtful Learning K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46" cy="1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AEA4" w14:textId="46D19DF3" w:rsidR="00486C76" w:rsidRPr="0018039A" w:rsidRDefault="0074643A" w:rsidP="009E5C87">
      <w:pPr>
        <w:pStyle w:val="NoSpacing"/>
        <w:jc w:val="both"/>
        <w:rPr>
          <w:rFonts w:ascii="Twinkl" w:hAnsi="Twinkl" w:cs="Times New Roman"/>
          <w:b/>
          <w:sz w:val="19"/>
          <w:szCs w:val="19"/>
          <w:u w:val="single"/>
        </w:rPr>
      </w:pPr>
      <w:r w:rsidRPr="0018039A">
        <w:rPr>
          <w:rFonts w:ascii="Twinkl" w:hAnsi="Twinkl" w:cs="Times New Roman"/>
          <w:sz w:val="19"/>
          <w:szCs w:val="19"/>
        </w:rPr>
        <w:t xml:space="preserve">  </w:t>
      </w:r>
      <w:r w:rsidR="00486C76" w:rsidRPr="0018039A">
        <w:rPr>
          <w:rFonts w:ascii="Twinkl" w:hAnsi="Twinkl" w:cs="Times New Roman"/>
          <w:b/>
          <w:sz w:val="19"/>
          <w:szCs w:val="19"/>
          <w:u w:val="single"/>
        </w:rPr>
        <w:t>English</w:t>
      </w:r>
    </w:p>
    <w:p w14:paraId="732C8ACF" w14:textId="356C299A" w:rsidR="00FA62B0" w:rsidRPr="0018039A" w:rsidRDefault="00FA62B0" w:rsidP="00C01C83">
      <w:pPr>
        <w:pStyle w:val="ListParagraph"/>
        <w:spacing w:after="0" w:line="240" w:lineRule="auto"/>
        <w:ind w:left="360"/>
        <w:jc w:val="both"/>
        <w:rPr>
          <w:rFonts w:ascii="Twinkl" w:hAnsi="Twinkl" w:cs="Times New Roman"/>
          <w:b/>
          <w:sz w:val="19"/>
          <w:szCs w:val="19"/>
          <w:u w:val="single"/>
        </w:rPr>
      </w:pPr>
      <w:r w:rsidRPr="0018039A">
        <w:rPr>
          <w:rFonts w:ascii="Twinkl" w:hAnsi="Twinkl" w:cs="Times New Roman"/>
          <w:b/>
          <w:sz w:val="19"/>
          <w:szCs w:val="19"/>
          <w:u w:val="single"/>
        </w:rPr>
        <w:t>Writing</w:t>
      </w:r>
    </w:p>
    <w:p w14:paraId="5FFE9F55" w14:textId="22F27485" w:rsidR="004B63B5" w:rsidRPr="0018039A" w:rsidRDefault="004B63B5" w:rsidP="0095326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 xml:space="preserve">Focus text and other themed texts around </w:t>
      </w:r>
      <w:r w:rsidR="003B4F0C">
        <w:rPr>
          <w:rFonts w:ascii="Twinkl" w:hAnsi="Twinkl" w:cs="Times New Roman"/>
          <w:sz w:val="19"/>
          <w:szCs w:val="19"/>
        </w:rPr>
        <w:t>traditional tales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2F289913" w14:textId="77777777" w:rsidR="0095326A" w:rsidRDefault="0095326A" w:rsidP="0095326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>
        <w:rPr>
          <w:rFonts w:ascii="Twinkl" w:hAnsi="Twinkl" w:cs="Times New Roman"/>
          <w:sz w:val="19"/>
          <w:szCs w:val="19"/>
        </w:rPr>
        <w:t>Key skills</w:t>
      </w:r>
    </w:p>
    <w:p w14:paraId="4D9F6253" w14:textId="4A6CD4B4" w:rsidR="0095326A" w:rsidRDefault="0095326A" w:rsidP="0095326A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>
        <w:rPr>
          <w:rFonts w:ascii="Twinkl" w:hAnsi="Twinkl" w:cs="Times New Roman"/>
          <w:sz w:val="19"/>
          <w:szCs w:val="19"/>
        </w:rPr>
        <w:t xml:space="preserve">Y1 </w:t>
      </w:r>
      <w:r w:rsidR="004B63B5" w:rsidRPr="0018039A">
        <w:rPr>
          <w:rFonts w:ascii="Twinkl" w:hAnsi="Twinkl" w:cs="Times New Roman"/>
          <w:sz w:val="19"/>
          <w:szCs w:val="19"/>
        </w:rPr>
        <w:t>composing and recording sentences, thinking about capital letters, full stops and finger spaces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36AB5F8E" w14:textId="4C28D4AF" w:rsidR="0095326A" w:rsidRDefault="004B63B5" w:rsidP="0095326A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Y2 focussing on using a range of sentence types, as well as conjunctions (and, because, when, if, so, but), using language for impact - including the use of expanded noun phrases, and editing our work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46336FAC" w14:textId="55740880" w:rsidR="004B63B5" w:rsidRPr="0018039A" w:rsidRDefault="004B63B5" w:rsidP="0095326A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Y3</w:t>
      </w:r>
      <w:r w:rsidR="0095326A">
        <w:rPr>
          <w:rFonts w:ascii="Twinkl" w:hAnsi="Twinkl" w:cs="Times New Roman"/>
          <w:sz w:val="19"/>
          <w:szCs w:val="19"/>
        </w:rPr>
        <w:t xml:space="preserve"> </w:t>
      </w:r>
      <w:r w:rsidRPr="0018039A">
        <w:rPr>
          <w:rFonts w:ascii="Twinkl" w:hAnsi="Twinkl" w:cs="Times New Roman"/>
          <w:sz w:val="19"/>
          <w:szCs w:val="19"/>
        </w:rPr>
        <w:t>continuing to embed our understanding of the difference between simple and compound sentences, and a range of conjunctions (although, while, since, until), and continuing to implement fronted adverbials, speech and the use of paragraphs in our writing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45EA2AE6" w14:textId="5F7708EA" w:rsidR="0095326A" w:rsidRDefault="004B63B5" w:rsidP="0095326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Handwriting – continuing to focus on joined hand-writing (this will be a gradual process when children are ready)</w:t>
      </w:r>
      <w:r w:rsidR="009E5C87">
        <w:rPr>
          <w:rFonts w:ascii="Twinkl" w:hAnsi="Twinkl" w:cs="Times New Roman"/>
          <w:sz w:val="19"/>
          <w:szCs w:val="19"/>
        </w:rPr>
        <w:t>.</w:t>
      </w:r>
      <w:r w:rsidR="0095326A">
        <w:rPr>
          <w:rFonts w:ascii="Twinkl" w:hAnsi="Twinkl" w:cs="Times New Roman"/>
          <w:sz w:val="19"/>
          <w:szCs w:val="19"/>
        </w:rPr>
        <w:t xml:space="preserve"> </w:t>
      </w:r>
    </w:p>
    <w:p w14:paraId="4300709D" w14:textId="749DE0DB" w:rsidR="0095326A" w:rsidRDefault="004B63B5" w:rsidP="0095326A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Y2</w:t>
      </w:r>
      <w:r w:rsidR="0095326A">
        <w:rPr>
          <w:rFonts w:ascii="Twinkl" w:hAnsi="Twinkl" w:cs="Times New Roman"/>
          <w:sz w:val="19"/>
          <w:szCs w:val="19"/>
        </w:rPr>
        <w:t xml:space="preserve"> </w:t>
      </w:r>
      <w:r w:rsidRPr="0018039A">
        <w:rPr>
          <w:rFonts w:ascii="Twinkl" w:hAnsi="Twinkl" w:cs="Times New Roman"/>
          <w:sz w:val="19"/>
          <w:szCs w:val="19"/>
        </w:rPr>
        <w:t>thinking about the size of our writing and the relationship between the lowe</w:t>
      </w:r>
      <w:r w:rsidR="0095326A">
        <w:rPr>
          <w:rFonts w:ascii="Twinkl" w:hAnsi="Twinkl" w:cs="Times New Roman"/>
          <w:sz w:val="19"/>
          <w:szCs w:val="19"/>
        </w:rPr>
        <w:t>r case and upper case letters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3E4FF3A0" w14:textId="67C82851" w:rsidR="004B63B5" w:rsidRPr="0018039A" w:rsidRDefault="004B63B5" w:rsidP="0095326A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Y3 developing a confident, quicker joined script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1C42084F" w14:textId="08CCB39C" w:rsidR="004B63B5" w:rsidRPr="0018039A" w:rsidRDefault="004B63B5" w:rsidP="0095326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Y1/2 Twinkl Phonics – building on existing phonics knowledge and introducing alternative sounds</w:t>
      </w:r>
      <w:r w:rsidR="009E5C87">
        <w:rPr>
          <w:rFonts w:ascii="Twinkl" w:hAnsi="Twinkl" w:cs="Times New Roman"/>
          <w:sz w:val="19"/>
          <w:szCs w:val="19"/>
        </w:rPr>
        <w:t>.</w:t>
      </w:r>
      <w:r w:rsidRPr="0018039A">
        <w:rPr>
          <w:rFonts w:ascii="Twinkl" w:hAnsi="Twinkl" w:cs="Times New Roman"/>
          <w:sz w:val="19"/>
          <w:szCs w:val="19"/>
        </w:rPr>
        <w:t xml:space="preserve"> </w:t>
      </w:r>
    </w:p>
    <w:p w14:paraId="2C45879B" w14:textId="479857A0" w:rsidR="004B63B5" w:rsidRPr="0018039A" w:rsidRDefault="004B63B5" w:rsidP="0095326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Y3 Spelling – working on key word patterns each week in conjunction with the common exception words for each specific year group (spellings will come home associated with this programme weekly)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2627EFFB" w14:textId="77B41D7A" w:rsidR="00486C76" w:rsidRPr="0018039A" w:rsidRDefault="00486C76" w:rsidP="00C01C83">
      <w:pPr>
        <w:pStyle w:val="ListParagraph"/>
        <w:spacing w:line="240" w:lineRule="auto"/>
        <w:ind w:left="360"/>
        <w:jc w:val="both"/>
        <w:rPr>
          <w:rFonts w:ascii="Twinkl" w:hAnsi="Twinkl" w:cs="Times New Roman"/>
          <w:b/>
          <w:sz w:val="19"/>
          <w:szCs w:val="19"/>
          <w:u w:val="single"/>
        </w:rPr>
      </w:pPr>
      <w:r w:rsidRPr="0018039A">
        <w:rPr>
          <w:rFonts w:ascii="Twinkl" w:hAnsi="Twinkl" w:cs="Times New Roman"/>
          <w:b/>
          <w:sz w:val="19"/>
          <w:szCs w:val="19"/>
          <w:u w:val="single"/>
        </w:rPr>
        <w:t>Reading</w:t>
      </w:r>
    </w:p>
    <w:p w14:paraId="4C91B24B" w14:textId="77777777" w:rsidR="009E5C87" w:rsidRDefault="004B63B5" w:rsidP="009E5C87">
      <w:pPr>
        <w:pStyle w:val="ListParagraph"/>
        <w:numPr>
          <w:ilvl w:val="0"/>
          <w:numId w:val="1"/>
        </w:numPr>
        <w:spacing w:line="240" w:lineRule="auto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Whole class reading activities linked to our focus texts and other similar texts</w:t>
      </w:r>
      <w:r w:rsidR="009E5C87">
        <w:rPr>
          <w:rFonts w:ascii="Twinkl" w:hAnsi="Twinkl" w:cs="Times New Roman"/>
          <w:sz w:val="19"/>
          <w:szCs w:val="19"/>
        </w:rPr>
        <w:t>.</w:t>
      </w:r>
      <w:r w:rsidRPr="0018039A">
        <w:rPr>
          <w:rFonts w:ascii="Twinkl" w:hAnsi="Twinkl" w:cs="Times New Roman"/>
          <w:sz w:val="19"/>
          <w:szCs w:val="19"/>
        </w:rPr>
        <w:t xml:space="preserve"> </w:t>
      </w:r>
    </w:p>
    <w:p w14:paraId="08FD26EE" w14:textId="72A55A9A" w:rsidR="0095326A" w:rsidRPr="009E5C87" w:rsidRDefault="0095326A" w:rsidP="009E5C87">
      <w:pPr>
        <w:pStyle w:val="ListParagraph"/>
        <w:numPr>
          <w:ilvl w:val="0"/>
          <w:numId w:val="1"/>
        </w:numPr>
        <w:spacing w:line="240" w:lineRule="auto"/>
        <w:rPr>
          <w:rFonts w:ascii="Twinkl" w:hAnsi="Twinkl" w:cs="Times New Roman"/>
          <w:sz w:val="19"/>
          <w:szCs w:val="19"/>
        </w:rPr>
      </w:pPr>
      <w:r w:rsidRPr="009E5C87">
        <w:rPr>
          <w:rFonts w:ascii="Twinkl" w:hAnsi="Twinkl" w:cs="Times New Roman"/>
          <w:sz w:val="19"/>
          <w:szCs w:val="19"/>
        </w:rPr>
        <w:t>Y1/2 – c</w:t>
      </w:r>
      <w:r w:rsidR="004B63B5" w:rsidRPr="009E5C87">
        <w:rPr>
          <w:rFonts w:ascii="Twinkl" w:hAnsi="Twinkl" w:cs="Times New Roman"/>
          <w:sz w:val="19"/>
          <w:szCs w:val="19"/>
        </w:rPr>
        <w:t>ontinuing to use our phonic skills to decode new words, and use word patterns to help us (linked to spelling)</w:t>
      </w:r>
      <w:r w:rsidR="009E5C87" w:rsidRPr="009E5C87">
        <w:rPr>
          <w:rFonts w:ascii="Twinkl" w:hAnsi="Twinkl" w:cs="Times New Roman"/>
          <w:sz w:val="19"/>
          <w:szCs w:val="19"/>
        </w:rPr>
        <w:t>.</w:t>
      </w:r>
    </w:p>
    <w:p w14:paraId="6BD9D97F" w14:textId="40FF4A04" w:rsidR="0095326A" w:rsidRDefault="004B63B5" w:rsidP="0095326A">
      <w:pPr>
        <w:pStyle w:val="ListParagraph"/>
        <w:numPr>
          <w:ilvl w:val="0"/>
          <w:numId w:val="1"/>
        </w:numPr>
        <w:spacing w:after="0" w:line="240" w:lineRule="auto"/>
        <w:rPr>
          <w:rFonts w:ascii="Twinkl" w:hAnsi="Twinkl" w:cs="Times New Roman"/>
          <w:sz w:val="19"/>
          <w:szCs w:val="19"/>
        </w:rPr>
      </w:pPr>
      <w:r w:rsidRPr="0095326A">
        <w:rPr>
          <w:rFonts w:ascii="Twinkl" w:hAnsi="Twinkl" w:cs="Times New Roman"/>
          <w:sz w:val="19"/>
          <w:szCs w:val="19"/>
        </w:rPr>
        <w:t>Focusing on our understanding of character  motivation using our inference skills, and the author’s use of language for effect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53DBD066" w14:textId="63E771A2" w:rsidR="004B63B5" w:rsidRPr="0095326A" w:rsidRDefault="004B63B5" w:rsidP="0095326A">
      <w:pPr>
        <w:pStyle w:val="ListParagraph"/>
        <w:numPr>
          <w:ilvl w:val="0"/>
          <w:numId w:val="1"/>
        </w:numPr>
        <w:spacing w:after="0" w:line="240" w:lineRule="auto"/>
        <w:rPr>
          <w:rFonts w:ascii="Twinkl" w:hAnsi="Twinkl" w:cs="Times New Roman"/>
          <w:sz w:val="19"/>
          <w:szCs w:val="19"/>
        </w:rPr>
      </w:pPr>
      <w:r w:rsidRPr="0095326A">
        <w:rPr>
          <w:rFonts w:ascii="Twinkl" w:hAnsi="Twinkl" w:cs="Times New Roman"/>
          <w:sz w:val="19"/>
          <w:szCs w:val="19"/>
        </w:rPr>
        <w:t>Recognising different themes and convention of texts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4B2C725A" w14:textId="2FCDDE69" w:rsidR="00D64B4D" w:rsidRPr="0018039A" w:rsidRDefault="00486C76" w:rsidP="00C01C83">
      <w:pPr>
        <w:spacing w:after="0" w:line="240" w:lineRule="auto"/>
        <w:jc w:val="both"/>
        <w:rPr>
          <w:rFonts w:ascii="Twinkl" w:hAnsi="Twinkl" w:cs="Times New Roman"/>
          <w:b/>
          <w:sz w:val="19"/>
          <w:szCs w:val="19"/>
          <w:u w:val="single"/>
        </w:rPr>
      </w:pPr>
      <w:r w:rsidRPr="0018039A">
        <w:rPr>
          <w:rFonts w:ascii="Twinkl" w:hAnsi="Twinkl" w:cs="Times New Roman"/>
          <w:b/>
          <w:sz w:val="19"/>
          <w:szCs w:val="19"/>
          <w:u w:val="single"/>
        </w:rPr>
        <w:t>Mathematics</w:t>
      </w:r>
    </w:p>
    <w:p w14:paraId="42540120" w14:textId="6BDF6048" w:rsidR="0095326A" w:rsidRDefault="0095326A" w:rsidP="00E8490D">
      <w:pPr>
        <w:pStyle w:val="ListParagraph"/>
        <w:numPr>
          <w:ilvl w:val="0"/>
          <w:numId w:val="20"/>
        </w:numPr>
        <w:spacing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>
        <w:rPr>
          <w:rFonts w:ascii="Twinkl" w:hAnsi="Twinkl" w:cs="Times New Roman"/>
          <w:sz w:val="19"/>
          <w:szCs w:val="19"/>
        </w:rPr>
        <w:t xml:space="preserve">Addition and subtraction </w:t>
      </w:r>
    </w:p>
    <w:p w14:paraId="12FF3795" w14:textId="0D71DAE6" w:rsidR="0095326A" w:rsidRDefault="00C01C83" w:rsidP="0095326A">
      <w:pPr>
        <w:pStyle w:val="ListParagraph"/>
        <w:spacing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Y1</w:t>
      </w:r>
      <w:r w:rsidR="0095326A">
        <w:rPr>
          <w:rFonts w:ascii="Twinkl" w:hAnsi="Twinkl" w:cs="Times New Roman"/>
          <w:sz w:val="19"/>
          <w:szCs w:val="19"/>
        </w:rPr>
        <w:t xml:space="preserve"> a</w:t>
      </w:r>
      <w:r w:rsidR="00525A4A" w:rsidRPr="0018039A">
        <w:rPr>
          <w:rFonts w:ascii="Twinkl" w:hAnsi="Twinkl" w:cs="Times New Roman"/>
          <w:sz w:val="19"/>
          <w:szCs w:val="19"/>
        </w:rPr>
        <w:t>dd and subtract one and two digit numbers in a</w:t>
      </w:r>
      <w:r w:rsidRPr="0018039A">
        <w:rPr>
          <w:rFonts w:ascii="Twinkl" w:hAnsi="Twinkl" w:cs="Times New Roman"/>
          <w:sz w:val="19"/>
          <w:szCs w:val="19"/>
        </w:rPr>
        <w:t xml:space="preserve"> range of contexts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518F138F" w14:textId="5EB9800A" w:rsidR="0095326A" w:rsidRDefault="00C01C83" w:rsidP="0095326A">
      <w:pPr>
        <w:pStyle w:val="ListParagraph"/>
        <w:spacing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Y2</w:t>
      </w:r>
      <w:r w:rsidR="0095326A">
        <w:rPr>
          <w:rFonts w:ascii="Twinkl" w:hAnsi="Twinkl" w:cs="Times New Roman"/>
          <w:sz w:val="19"/>
          <w:szCs w:val="19"/>
        </w:rPr>
        <w:t xml:space="preserve"> r</w:t>
      </w:r>
      <w:r w:rsidR="00525A4A" w:rsidRPr="0018039A">
        <w:rPr>
          <w:rFonts w:ascii="Twinkl" w:hAnsi="Twinkl" w:cs="Times New Roman"/>
          <w:sz w:val="19"/>
          <w:szCs w:val="19"/>
        </w:rPr>
        <w:t>ecall a</w:t>
      </w:r>
      <w:r w:rsidRPr="0018039A">
        <w:rPr>
          <w:rFonts w:ascii="Twinkl" w:hAnsi="Twinkl" w:cs="Times New Roman"/>
          <w:sz w:val="19"/>
          <w:szCs w:val="19"/>
        </w:rPr>
        <w:t>nd use facts to 20 fluently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1138B237" w14:textId="00808D4D" w:rsidR="00E8490D" w:rsidRPr="0018039A" w:rsidRDefault="00C01C83" w:rsidP="0095326A">
      <w:pPr>
        <w:pStyle w:val="ListParagraph"/>
        <w:spacing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Y</w:t>
      </w:r>
      <w:r w:rsidR="00525A4A" w:rsidRPr="0018039A">
        <w:rPr>
          <w:rFonts w:ascii="Twinkl" w:hAnsi="Twinkl" w:cs="Times New Roman"/>
          <w:sz w:val="19"/>
          <w:szCs w:val="19"/>
        </w:rPr>
        <w:t>3</w:t>
      </w:r>
      <w:r w:rsidR="0095326A">
        <w:rPr>
          <w:rFonts w:ascii="Twinkl" w:hAnsi="Twinkl" w:cs="Times New Roman"/>
          <w:sz w:val="19"/>
          <w:szCs w:val="19"/>
        </w:rPr>
        <w:t xml:space="preserve"> d</w:t>
      </w:r>
      <w:r w:rsidR="00525A4A" w:rsidRPr="0018039A">
        <w:rPr>
          <w:rFonts w:ascii="Twinkl" w:hAnsi="Twinkl" w:cs="Times New Roman"/>
          <w:sz w:val="19"/>
          <w:szCs w:val="19"/>
        </w:rPr>
        <w:t>evelop a range of strategies and recordings for addition and subtraction calculations and explore</w:t>
      </w:r>
      <w:r w:rsidR="0095326A">
        <w:rPr>
          <w:rFonts w:ascii="Twinkl" w:hAnsi="Twinkl" w:cs="Times New Roman"/>
          <w:sz w:val="19"/>
          <w:szCs w:val="19"/>
        </w:rPr>
        <w:t xml:space="preserve"> which method to choose and why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51DE770D" w14:textId="304FCD37" w:rsidR="009E5C87" w:rsidRPr="009E5C87" w:rsidRDefault="009E5C87" w:rsidP="00E8490D">
      <w:pPr>
        <w:pStyle w:val="ListParagraph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winkl" w:hAnsi="Twinkl" w:cs="Times New Roman"/>
          <w:sz w:val="19"/>
          <w:szCs w:val="19"/>
        </w:rPr>
      </w:pPr>
      <w:r>
        <w:rPr>
          <w:rFonts w:ascii="Twinkl" w:eastAsia="Calibri" w:hAnsi="Twinkl" w:cs="Times New Roman"/>
          <w:sz w:val="19"/>
          <w:szCs w:val="19"/>
        </w:rPr>
        <w:t>Multiplication and d</w:t>
      </w:r>
      <w:r w:rsidR="004B777D" w:rsidRPr="0018039A">
        <w:rPr>
          <w:rFonts w:ascii="Twinkl" w:eastAsia="Calibri" w:hAnsi="Twinkl" w:cs="Times New Roman"/>
          <w:sz w:val="19"/>
          <w:szCs w:val="19"/>
        </w:rPr>
        <w:t>ivisio</w:t>
      </w:r>
      <w:r w:rsidR="004B777D" w:rsidRPr="0095326A">
        <w:rPr>
          <w:rFonts w:ascii="Twinkl" w:eastAsia="Calibri" w:hAnsi="Twinkl" w:cs="Times New Roman"/>
          <w:sz w:val="19"/>
          <w:szCs w:val="19"/>
        </w:rPr>
        <w:t>n</w:t>
      </w:r>
      <w:r>
        <w:rPr>
          <w:rFonts w:ascii="Twinkl" w:eastAsia="Calibri" w:hAnsi="Twinkl" w:cs="Times New Roman"/>
          <w:sz w:val="19"/>
          <w:szCs w:val="19"/>
        </w:rPr>
        <w:t xml:space="preserve"> </w:t>
      </w:r>
    </w:p>
    <w:p w14:paraId="47808313" w14:textId="31F4FF8F" w:rsidR="009E5C87" w:rsidRDefault="009E5C87" w:rsidP="009E5C87">
      <w:pPr>
        <w:pStyle w:val="ListParagraph"/>
        <w:spacing w:after="0" w:line="240" w:lineRule="auto"/>
        <w:ind w:left="284"/>
        <w:jc w:val="both"/>
        <w:rPr>
          <w:rFonts w:ascii="Twinkl" w:eastAsia="Calibri" w:hAnsi="Twinkl" w:cs="Times New Roman"/>
          <w:sz w:val="19"/>
          <w:szCs w:val="19"/>
        </w:rPr>
      </w:pPr>
      <w:r>
        <w:rPr>
          <w:rFonts w:ascii="Twinkl" w:eastAsia="Calibri" w:hAnsi="Twinkl" w:cs="Times New Roman"/>
          <w:sz w:val="19"/>
          <w:szCs w:val="19"/>
        </w:rPr>
        <w:t>Y1 u</w:t>
      </w:r>
      <w:r w:rsidR="004B777D" w:rsidRPr="0018039A">
        <w:rPr>
          <w:rFonts w:ascii="Twinkl" w:eastAsia="Calibri" w:hAnsi="Twinkl" w:cs="Times New Roman"/>
          <w:sz w:val="19"/>
          <w:szCs w:val="19"/>
        </w:rPr>
        <w:t>se multiples of ten to derive multiples of five, using concrete objects, arrays and bar mod</w:t>
      </w:r>
      <w:r w:rsidR="0095326A">
        <w:rPr>
          <w:rFonts w:ascii="Twinkl" w:eastAsia="Calibri" w:hAnsi="Twinkl" w:cs="Times New Roman"/>
          <w:sz w:val="19"/>
          <w:szCs w:val="19"/>
        </w:rPr>
        <w:t>els to support visualisation</w:t>
      </w:r>
      <w:r>
        <w:rPr>
          <w:rFonts w:ascii="Twinkl" w:eastAsia="Calibri" w:hAnsi="Twinkl" w:cs="Times New Roman"/>
          <w:sz w:val="19"/>
          <w:szCs w:val="19"/>
        </w:rPr>
        <w:t>.</w:t>
      </w:r>
    </w:p>
    <w:p w14:paraId="3FE06989" w14:textId="77E1F15A" w:rsidR="009E5C87" w:rsidRDefault="0095326A" w:rsidP="009E5C87">
      <w:pPr>
        <w:pStyle w:val="ListParagraph"/>
        <w:spacing w:after="0" w:line="240" w:lineRule="auto"/>
        <w:ind w:left="284"/>
        <w:jc w:val="both"/>
        <w:rPr>
          <w:rFonts w:ascii="Twinkl" w:eastAsia="Calibri" w:hAnsi="Twinkl" w:cs="Times New Roman"/>
          <w:sz w:val="19"/>
          <w:szCs w:val="19"/>
        </w:rPr>
      </w:pPr>
      <w:r>
        <w:rPr>
          <w:rFonts w:ascii="Twinkl" w:eastAsia="Calibri" w:hAnsi="Twinkl" w:cs="Times New Roman"/>
          <w:sz w:val="19"/>
          <w:szCs w:val="19"/>
        </w:rPr>
        <w:t>Y</w:t>
      </w:r>
      <w:r w:rsidR="009E5C87">
        <w:rPr>
          <w:rFonts w:ascii="Twinkl" w:eastAsia="Calibri" w:hAnsi="Twinkl" w:cs="Times New Roman"/>
          <w:sz w:val="19"/>
          <w:szCs w:val="19"/>
        </w:rPr>
        <w:t>2 c</w:t>
      </w:r>
      <w:r w:rsidR="004B777D" w:rsidRPr="0018039A">
        <w:rPr>
          <w:rFonts w:ascii="Twinkl" w:eastAsia="Calibri" w:hAnsi="Twinkl" w:cs="Times New Roman"/>
          <w:sz w:val="19"/>
          <w:szCs w:val="19"/>
        </w:rPr>
        <w:t>alculate division problems using known mult</w:t>
      </w:r>
      <w:r w:rsidR="009E5C87">
        <w:rPr>
          <w:rFonts w:ascii="Twinkl" w:eastAsia="Calibri" w:hAnsi="Twinkl" w:cs="Times New Roman"/>
          <w:sz w:val="19"/>
          <w:szCs w:val="19"/>
        </w:rPr>
        <w:t>iplication facts and an array, record using ÷ sign,</w:t>
      </w:r>
      <w:r w:rsidR="004B777D" w:rsidRPr="0018039A">
        <w:rPr>
          <w:rFonts w:ascii="Twinkl" w:eastAsia="Calibri" w:hAnsi="Twinkl" w:cs="Times New Roman"/>
          <w:sz w:val="19"/>
          <w:szCs w:val="19"/>
        </w:rPr>
        <w:t xml:space="preserve"> </w:t>
      </w:r>
      <w:r w:rsidR="009E5C87">
        <w:rPr>
          <w:rFonts w:ascii="Twinkl" w:eastAsia="Calibri" w:hAnsi="Twinkl" w:cs="Times New Roman"/>
          <w:sz w:val="19"/>
          <w:szCs w:val="19"/>
        </w:rPr>
        <w:t>u</w:t>
      </w:r>
      <w:r w:rsidR="004B777D" w:rsidRPr="0018039A">
        <w:rPr>
          <w:rFonts w:ascii="Twinkl" w:eastAsia="Calibri" w:hAnsi="Twinkl" w:cs="Times New Roman"/>
          <w:sz w:val="19"/>
          <w:szCs w:val="19"/>
        </w:rPr>
        <w:t>se an array and groups of objects to show that multiplication of two numbers is com</w:t>
      </w:r>
      <w:r>
        <w:rPr>
          <w:rFonts w:ascii="Twinkl" w:eastAsia="Calibri" w:hAnsi="Twinkl" w:cs="Times New Roman"/>
          <w:sz w:val="19"/>
          <w:szCs w:val="19"/>
        </w:rPr>
        <w:t>mutative but division is not</w:t>
      </w:r>
      <w:r w:rsidR="009E5C87">
        <w:rPr>
          <w:rFonts w:ascii="Twinkl" w:eastAsia="Calibri" w:hAnsi="Twinkl" w:cs="Times New Roman"/>
          <w:sz w:val="19"/>
          <w:szCs w:val="19"/>
        </w:rPr>
        <w:t>.</w:t>
      </w:r>
    </w:p>
    <w:p w14:paraId="7FF11E3B" w14:textId="48802A42" w:rsidR="00525A4A" w:rsidRPr="0018039A" w:rsidRDefault="0095326A" w:rsidP="009E5C87">
      <w:pPr>
        <w:pStyle w:val="ListParagraph"/>
        <w:spacing w:after="0" w:line="240" w:lineRule="auto"/>
        <w:ind w:left="284"/>
        <w:jc w:val="both"/>
        <w:rPr>
          <w:rFonts w:ascii="Twinkl" w:hAnsi="Twinkl" w:cs="Times New Roman"/>
          <w:sz w:val="19"/>
          <w:szCs w:val="19"/>
        </w:rPr>
      </w:pPr>
      <w:r>
        <w:rPr>
          <w:rFonts w:ascii="Twinkl" w:eastAsia="Calibri" w:hAnsi="Twinkl" w:cs="Times New Roman"/>
          <w:sz w:val="19"/>
          <w:szCs w:val="19"/>
        </w:rPr>
        <w:t>Y</w:t>
      </w:r>
      <w:r w:rsidR="009E5C87">
        <w:rPr>
          <w:rFonts w:ascii="Twinkl" w:eastAsia="Calibri" w:hAnsi="Twinkl" w:cs="Times New Roman"/>
          <w:sz w:val="19"/>
          <w:szCs w:val="19"/>
        </w:rPr>
        <w:t>3 r</w:t>
      </w:r>
      <w:r w:rsidR="004B777D" w:rsidRPr="0018039A">
        <w:rPr>
          <w:rFonts w:ascii="Twinkl" w:eastAsia="Times New Roman" w:hAnsi="Twinkl" w:cs="Times New Roman"/>
          <w:sz w:val="19"/>
          <w:szCs w:val="19"/>
          <w:lang w:eastAsia="en-GB"/>
        </w:rPr>
        <w:t>ecall and use f</w:t>
      </w:r>
      <w:r w:rsidR="009E5C87">
        <w:rPr>
          <w:rFonts w:ascii="Twinkl" w:eastAsia="Times New Roman" w:hAnsi="Twinkl" w:cs="Times New Roman"/>
          <w:sz w:val="19"/>
          <w:szCs w:val="19"/>
          <w:lang w:eastAsia="en-GB"/>
        </w:rPr>
        <w:t>acts for the 4x and 8x tables (</w:t>
      </w:r>
      <w:r w:rsidR="004B777D" w:rsidRPr="0018039A">
        <w:rPr>
          <w:rFonts w:ascii="Twinkl" w:eastAsia="Times New Roman" w:hAnsi="Twinkl" w:cs="Times New Roman"/>
          <w:sz w:val="19"/>
          <w:szCs w:val="19"/>
          <w:lang w:eastAsia="en-GB"/>
        </w:rPr>
        <w:t>x and ÷)</w:t>
      </w:r>
      <w:r w:rsidR="009E5C87">
        <w:rPr>
          <w:rFonts w:ascii="Twinkl" w:eastAsia="Times New Roman" w:hAnsi="Twinkl" w:cs="Times New Roman"/>
          <w:sz w:val="19"/>
          <w:szCs w:val="19"/>
          <w:lang w:eastAsia="en-GB"/>
        </w:rPr>
        <w:t>, w</w:t>
      </w:r>
      <w:r w:rsidR="004B777D" w:rsidRPr="0018039A">
        <w:rPr>
          <w:rFonts w:ascii="Twinkl" w:eastAsia="Times New Roman" w:hAnsi="Twinkl" w:cs="Times New Roman"/>
          <w:sz w:val="19"/>
          <w:szCs w:val="19"/>
          <w:lang w:eastAsia="en-GB"/>
        </w:rPr>
        <w:t>rite and calculate mathematical statements for multiplication and division including for two-digit nu</w:t>
      </w:r>
      <w:r w:rsidR="009E5C87">
        <w:rPr>
          <w:rFonts w:ascii="Twinkl" w:eastAsia="Times New Roman" w:hAnsi="Twinkl" w:cs="Times New Roman"/>
          <w:sz w:val="19"/>
          <w:szCs w:val="19"/>
          <w:lang w:eastAsia="en-GB"/>
        </w:rPr>
        <w:t>mbers times on-digit numbers.</w:t>
      </w:r>
    </w:p>
    <w:p w14:paraId="5FFAE521" w14:textId="256FCE24" w:rsidR="001C6B07" w:rsidRPr="0018039A" w:rsidRDefault="006205B2" w:rsidP="00E8490D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PSH</w:t>
      </w:r>
      <w:r w:rsidR="00A112DA"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C</w:t>
      </w: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E</w:t>
      </w:r>
    </w:p>
    <w:p w14:paraId="740A9F17" w14:textId="611046FC" w:rsidR="00D972AD" w:rsidRPr="0018039A" w:rsidRDefault="009E5C87" w:rsidP="00C01C8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H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>ow to develop and maintain a variety of healthy relationships, within a range of social/cultural contexts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.</w:t>
      </w:r>
    </w:p>
    <w:p w14:paraId="568624B3" w14:textId="7360BBC4" w:rsidR="00D972AD" w:rsidRPr="0018039A" w:rsidRDefault="009E5C87" w:rsidP="00C01C8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H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 xml:space="preserve">ow to recognise and manage emotions </w:t>
      </w:r>
      <w:r w:rsidR="00C01C83" w:rsidRPr="0018039A">
        <w:rPr>
          <w:rFonts w:ascii="Twinkl" w:eastAsia="Times New Roman" w:hAnsi="Twinkl" w:cs="Times New Roman"/>
          <w:sz w:val="19"/>
          <w:szCs w:val="19"/>
          <w:lang w:val="en-US"/>
        </w:rPr>
        <w:t>within a range of relationships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.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 xml:space="preserve"> </w:t>
      </w:r>
    </w:p>
    <w:p w14:paraId="733ABDDE" w14:textId="0E23181D" w:rsidR="00D972AD" w:rsidRPr="0018039A" w:rsidRDefault="009E5C87" w:rsidP="00C01C8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H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>ow to recognise risky or negative relationships including all forms of bu</w:t>
      </w:r>
      <w:r w:rsidR="00C01C83" w:rsidRPr="0018039A">
        <w:rPr>
          <w:rFonts w:ascii="Twinkl" w:eastAsia="Times New Roman" w:hAnsi="Twinkl" w:cs="Times New Roman"/>
          <w:sz w:val="19"/>
          <w:szCs w:val="19"/>
          <w:lang w:val="en-US"/>
        </w:rPr>
        <w:t>llying and abuse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.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 xml:space="preserve"> </w:t>
      </w:r>
    </w:p>
    <w:p w14:paraId="4D43F6A5" w14:textId="4E86381A" w:rsidR="00D972AD" w:rsidRPr="0018039A" w:rsidRDefault="009E5C87" w:rsidP="00C01C8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H</w:t>
      </w:r>
      <w:r w:rsidR="00D972AD" w:rsidRPr="0018039A">
        <w:rPr>
          <w:rFonts w:ascii="Twinkl" w:eastAsia="Times New Roman" w:hAnsi="Twinkl" w:cs="Times New Roman"/>
          <w:sz w:val="19"/>
          <w:szCs w:val="19"/>
          <w:lang w:val="en-US"/>
        </w:rPr>
        <w:t>ow to respond to risky or negative</w:t>
      </w:r>
      <w:r w:rsidR="00C01C83" w:rsidRPr="0018039A">
        <w:rPr>
          <w:rFonts w:ascii="Twinkl" w:eastAsia="Times New Roman" w:hAnsi="Twinkl" w:cs="Times New Roman"/>
          <w:sz w:val="19"/>
          <w:szCs w:val="19"/>
          <w:lang w:val="en-US"/>
        </w:rPr>
        <w:t xml:space="preserve"> relationships and ask for help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.</w:t>
      </w:r>
    </w:p>
    <w:p w14:paraId="3E981509" w14:textId="77777777" w:rsidR="00441F02" w:rsidRDefault="000037D5" w:rsidP="00441F02">
      <w:p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P.E.</w:t>
      </w:r>
    </w:p>
    <w:p w14:paraId="7FAAAF74" w14:textId="1712FD25" w:rsidR="004B777D" w:rsidRPr="00441F02" w:rsidRDefault="009E5C87" w:rsidP="009E5C87">
      <w:pPr>
        <w:pStyle w:val="ListParagraph"/>
        <w:numPr>
          <w:ilvl w:val="0"/>
          <w:numId w:val="21"/>
        </w:numPr>
        <w:spacing w:after="0" w:line="240" w:lineRule="auto"/>
        <w:ind w:left="284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C</w:t>
      </w:r>
      <w:r w:rsidR="004B777D" w:rsidRPr="00441F02">
        <w:rPr>
          <w:rFonts w:ascii="Twinkl" w:eastAsia="Times New Roman" w:hAnsi="Twinkl" w:cs="Times New Roman"/>
          <w:sz w:val="19"/>
          <w:szCs w:val="19"/>
          <w:lang w:val="en-US"/>
        </w:rPr>
        <w:t>reative dance</w:t>
      </w:r>
      <w:r w:rsidR="007C1410" w:rsidRPr="00441F02">
        <w:rPr>
          <w:rFonts w:ascii="Twinkl" w:eastAsia="Times New Roman" w:hAnsi="Twinkl" w:cs="Times New Roman"/>
          <w:sz w:val="19"/>
          <w:szCs w:val="19"/>
          <w:lang w:val="en-US"/>
        </w:rPr>
        <w:t xml:space="preserve"> focusing on developing motor skills alongside emotional expression link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ed to our focus texts and topic.</w:t>
      </w:r>
    </w:p>
    <w:p w14:paraId="2F0A8684" w14:textId="7D1B3025" w:rsidR="00D972AD" w:rsidRPr="0018039A" w:rsidRDefault="009E5C87" w:rsidP="009E5C87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  <w:lang w:val="en-US"/>
        </w:rPr>
        <w:t>I</w:t>
      </w:r>
      <w:r w:rsidR="004B777D" w:rsidRPr="0018039A">
        <w:rPr>
          <w:rFonts w:ascii="Twinkl" w:eastAsia="Times New Roman" w:hAnsi="Twinkl" w:cs="Times New Roman"/>
          <w:sz w:val="19"/>
          <w:szCs w:val="19"/>
          <w:lang w:val="en-US"/>
        </w:rPr>
        <w:t>nvasion games</w:t>
      </w:r>
      <w:r w:rsidR="00441F02">
        <w:rPr>
          <w:rFonts w:ascii="Twinkl" w:eastAsia="Times New Roman" w:hAnsi="Twinkl" w:cs="Times New Roman"/>
          <w:sz w:val="19"/>
          <w:szCs w:val="19"/>
          <w:lang w:val="en-US"/>
        </w:rPr>
        <w:t xml:space="preserve"> linking a broad range of skills to make actions and sequences of movement.</w:t>
      </w:r>
    </w:p>
    <w:p w14:paraId="7CEBB77A" w14:textId="010F516E" w:rsidR="004B777D" w:rsidRPr="0018039A" w:rsidRDefault="00244FD8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 xml:space="preserve">Science </w:t>
      </w:r>
    </w:p>
    <w:p w14:paraId="67664128" w14:textId="694D03BB" w:rsidR="00D972AD" w:rsidRPr="0018039A" w:rsidRDefault="00D972AD" w:rsidP="00C01C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inkl" w:eastAsia="Times New Roman" w:hAnsi="Twinkl" w:cs="Times New Roman"/>
          <w:sz w:val="19"/>
          <w:szCs w:val="19"/>
          <w:lang w:eastAsia="en-GB"/>
        </w:rPr>
      </w:pPr>
      <w:r w:rsidRPr="0018039A">
        <w:rPr>
          <w:rFonts w:ascii="Twinkl" w:eastAsia="Times New Roman" w:hAnsi="Twinkl" w:cs="Times New Roman"/>
          <w:sz w:val="19"/>
          <w:szCs w:val="19"/>
          <w:lang w:eastAsia="en-GB"/>
        </w:rPr>
        <w:t>Identify and name a variety of common wild and garden plants, includin</w:t>
      </w:r>
      <w:r w:rsidR="009E5C87">
        <w:rPr>
          <w:rFonts w:ascii="Twinkl" w:eastAsia="Times New Roman" w:hAnsi="Twinkl" w:cs="Times New Roman"/>
          <w:sz w:val="19"/>
          <w:szCs w:val="19"/>
          <w:lang w:eastAsia="en-GB"/>
        </w:rPr>
        <w:t>g deciduous and evergreen trees.</w:t>
      </w:r>
    </w:p>
    <w:p w14:paraId="11BB0A7D" w14:textId="4A95133F" w:rsidR="00D972AD" w:rsidRPr="0018039A" w:rsidRDefault="00D972AD" w:rsidP="00C01C83">
      <w:pPr>
        <w:pStyle w:val="ListParagraph"/>
        <w:numPr>
          <w:ilvl w:val="0"/>
          <w:numId w:val="3"/>
        </w:numPr>
        <w:spacing w:line="240" w:lineRule="auto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Observe changes across the four seasons</w:t>
      </w:r>
      <w:r w:rsidR="009E5C87">
        <w:rPr>
          <w:rFonts w:ascii="Twinkl" w:hAnsi="Twinkl" w:cs="Times New Roman"/>
          <w:sz w:val="19"/>
          <w:szCs w:val="19"/>
        </w:rPr>
        <w:t>.</w:t>
      </w:r>
    </w:p>
    <w:p w14:paraId="537DA209" w14:textId="54102A75" w:rsidR="00D972AD" w:rsidRPr="0018039A" w:rsidRDefault="00D972AD" w:rsidP="00C01C83">
      <w:pPr>
        <w:pStyle w:val="ListParagraph"/>
        <w:numPr>
          <w:ilvl w:val="0"/>
          <w:numId w:val="3"/>
        </w:numPr>
        <w:spacing w:line="240" w:lineRule="auto"/>
        <w:rPr>
          <w:rFonts w:ascii="Twinkl" w:hAnsi="Twinkl" w:cs="Times New Roman"/>
          <w:sz w:val="19"/>
          <w:szCs w:val="19"/>
        </w:rPr>
      </w:pPr>
      <w:r w:rsidRPr="0018039A">
        <w:rPr>
          <w:rFonts w:ascii="Twinkl" w:hAnsi="Twinkl" w:cs="Times New Roman"/>
          <w:sz w:val="19"/>
          <w:szCs w:val="19"/>
        </w:rPr>
        <w:t>Observe and describe how seeds an</w:t>
      </w:r>
      <w:r w:rsidR="009E5C87">
        <w:rPr>
          <w:rFonts w:ascii="Twinkl" w:hAnsi="Twinkl" w:cs="Times New Roman"/>
          <w:sz w:val="19"/>
          <w:szCs w:val="19"/>
        </w:rPr>
        <w:t>d bulbs grow into mature plants.</w:t>
      </w:r>
    </w:p>
    <w:p w14:paraId="761A1D4A" w14:textId="0B39AACA" w:rsidR="00D972AD" w:rsidRPr="0018039A" w:rsidRDefault="00D972AD" w:rsidP="00C01C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winkl" w:eastAsia="Times New Roman" w:hAnsi="Twinkl" w:cs="Times New Roman"/>
          <w:sz w:val="19"/>
          <w:szCs w:val="19"/>
          <w:lang w:eastAsia="en-GB"/>
        </w:rPr>
      </w:pPr>
      <w:r w:rsidRPr="0018039A">
        <w:rPr>
          <w:rFonts w:ascii="Twinkl" w:eastAsia="Times New Roman" w:hAnsi="Twinkl" w:cs="Times New Roman"/>
          <w:sz w:val="19"/>
          <w:szCs w:val="19"/>
          <w:lang w:eastAsia="en-GB"/>
        </w:rPr>
        <w:t>Find out and describe how plants need water, light and a suitable temperature to grow and stay healthy</w:t>
      </w:r>
      <w:r w:rsidR="009E5C87">
        <w:rPr>
          <w:rFonts w:ascii="Twinkl" w:eastAsia="Times New Roman" w:hAnsi="Twinkl" w:cs="Times New Roman"/>
          <w:sz w:val="19"/>
          <w:szCs w:val="19"/>
          <w:lang w:eastAsia="en-GB"/>
        </w:rPr>
        <w:t>.</w:t>
      </w:r>
    </w:p>
    <w:p w14:paraId="0FB0EF6F" w14:textId="6E56E643" w:rsidR="007A3FCE" w:rsidRPr="0018039A" w:rsidRDefault="009C1AE8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History</w:t>
      </w:r>
      <w:r w:rsidR="007A3FCE"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 xml:space="preserve"> </w:t>
      </w:r>
    </w:p>
    <w:p w14:paraId="16CC7D6C" w14:textId="15BB2091" w:rsidR="004B777D" w:rsidRPr="0018039A" w:rsidRDefault="009E5C87" w:rsidP="00E8490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</w:rPr>
        <w:t>C</w:t>
      </w:r>
      <w:r w:rsidR="0018039A">
        <w:rPr>
          <w:rFonts w:ascii="Twinkl" w:eastAsia="Times New Roman" w:hAnsi="Twinkl" w:cs="Times New Roman"/>
          <w:sz w:val="19"/>
          <w:szCs w:val="19"/>
        </w:rPr>
        <w:t xml:space="preserve">ompare pictures </w:t>
      </w:r>
      <w:r w:rsidR="004B777D" w:rsidRPr="0018039A">
        <w:rPr>
          <w:rFonts w:ascii="Twinkl" w:eastAsia="Times New Roman" w:hAnsi="Twinkl" w:cs="Times New Roman"/>
          <w:sz w:val="19"/>
          <w:szCs w:val="19"/>
        </w:rPr>
        <w:t xml:space="preserve">of </w:t>
      </w:r>
      <w:r w:rsidR="0018039A">
        <w:rPr>
          <w:rFonts w:ascii="Twinkl" w:eastAsia="Times New Roman" w:hAnsi="Twinkl" w:cs="Times New Roman"/>
          <w:sz w:val="19"/>
          <w:szCs w:val="19"/>
        </w:rPr>
        <w:t xml:space="preserve">our local area of </w:t>
      </w:r>
      <w:r w:rsidR="004B777D" w:rsidRPr="0018039A">
        <w:rPr>
          <w:rFonts w:ascii="Twinkl" w:eastAsia="Times New Roman" w:hAnsi="Twinkl" w:cs="Times New Roman"/>
          <w:sz w:val="19"/>
          <w:szCs w:val="19"/>
        </w:rPr>
        <w:t>Newbury and order them chronologically.</w:t>
      </w:r>
    </w:p>
    <w:p w14:paraId="11AC3B22" w14:textId="7494346D" w:rsidR="004B777D" w:rsidRPr="0018039A" w:rsidRDefault="009E5C87" w:rsidP="00E8490D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</w:rPr>
        <w:t>D</w:t>
      </w:r>
      <w:r w:rsidR="004B777D" w:rsidRPr="0018039A">
        <w:rPr>
          <w:rFonts w:ascii="Twinkl" w:eastAsia="Times New Roman" w:hAnsi="Twinkl" w:cs="Times New Roman"/>
          <w:sz w:val="19"/>
          <w:szCs w:val="19"/>
        </w:rPr>
        <w:t xml:space="preserve">evelop knowledge and understanding of key people </w:t>
      </w:r>
      <w:r w:rsidR="00CC2FDC">
        <w:rPr>
          <w:rFonts w:ascii="Twinkl" w:eastAsia="Times New Roman" w:hAnsi="Twinkl" w:cs="Times New Roman"/>
          <w:sz w:val="19"/>
          <w:szCs w:val="19"/>
        </w:rPr>
        <w:t xml:space="preserve">and events </w:t>
      </w:r>
      <w:r w:rsidR="004B777D" w:rsidRPr="0018039A">
        <w:rPr>
          <w:rFonts w:ascii="Twinkl" w:eastAsia="Times New Roman" w:hAnsi="Twinkl" w:cs="Times New Roman"/>
          <w:sz w:val="19"/>
          <w:szCs w:val="19"/>
        </w:rPr>
        <w:t>in local history.</w:t>
      </w:r>
    </w:p>
    <w:p w14:paraId="24BDEF4E" w14:textId="19C57254" w:rsidR="00D972AD" w:rsidRPr="0018039A" w:rsidRDefault="009E5C87" w:rsidP="00C01C83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>
        <w:rPr>
          <w:rFonts w:ascii="Twinkl" w:eastAsia="Times New Roman" w:hAnsi="Twinkl" w:cs="Times New Roman"/>
          <w:sz w:val="19"/>
          <w:szCs w:val="19"/>
        </w:rPr>
        <w:t>U</w:t>
      </w:r>
      <w:r w:rsidR="004B777D" w:rsidRPr="0018039A">
        <w:rPr>
          <w:rFonts w:ascii="Twinkl" w:eastAsia="Times New Roman" w:hAnsi="Twinkl" w:cs="Times New Roman"/>
          <w:sz w:val="19"/>
          <w:szCs w:val="19"/>
        </w:rPr>
        <w:t>se a variety of sources of information to answer questions about local history.</w:t>
      </w:r>
    </w:p>
    <w:p w14:paraId="0E2E437B" w14:textId="27528D63" w:rsidR="002E5B22" w:rsidRPr="0018039A" w:rsidRDefault="007E5DC0" w:rsidP="00C01C83">
      <w:pPr>
        <w:spacing w:after="0" w:line="240" w:lineRule="auto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>R.E</w:t>
      </w:r>
      <w:r w:rsidR="00B827AD"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 xml:space="preserve"> </w:t>
      </w:r>
    </w:p>
    <w:p w14:paraId="5FA97080" w14:textId="7B291FFD" w:rsidR="00325887" w:rsidRPr="0018039A" w:rsidRDefault="0099788E" w:rsidP="00325887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Identify the feelings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 of sadness and happiness in different situations, including their own experiences and in the Easter story</w:t>
      </w:r>
      <w:r w:rsidR="00887E74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</w:p>
    <w:p w14:paraId="51CFEB00" w14:textId="4926AF0C" w:rsidR="00325887" w:rsidRPr="0018039A" w:rsidRDefault="0099788E" w:rsidP="00C01C83">
      <w:pPr>
        <w:pStyle w:val="ListParagraph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Discuss the concepts of sadness and happiness and t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alk about th</w:t>
      </w: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eir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 importance to Christians when they remember the Easter story</w:t>
      </w:r>
      <w:r w:rsidR="00887E74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</w:p>
    <w:p w14:paraId="1486C6F6" w14:textId="077CF401" w:rsidR="00F72CDE" w:rsidRPr="0018039A" w:rsidRDefault="00F72CDE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 xml:space="preserve">Computing </w:t>
      </w:r>
    </w:p>
    <w:p w14:paraId="093A58BD" w14:textId="6C1630E1" w:rsidR="00325887" w:rsidRPr="0018039A" w:rsidRDefault="00325887" w:rsidP="0032588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Use 2Paint a Picture to create images replicating an established style of art</w:t>
      </w:r>
      <w:r w:rsidR="00887E74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</w:p>
    <w:p w14:paraId="1E6AEF3A" w14:textId="77073320" w:rsidR="00325887" w:rsidRPr="0018039A" w:rsidRDefault="00325887" w:rsidP="00325887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Use a wide range of tools in the art package</w:t>
      </w:r>
      <w:r w:rsidR="00887E74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</w:p>
    <w:p w14:paraId="645E890B" w14:textId="2A5E198E" w:rsidR="00325887" w:rsidRPr="0018039A" w:rsidRDefault="00325887" w:rsidP="00C01C83">
      <w:pPr>
        <w:pStyle w:val="ListParagraph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Save and retrieve their work</w:t>
      </w:r>
      <w:r w:rsidR="00887E74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</w:p>
    <w:p w14:paraId="252345FB" w14:textId="20CA9031" w:rsidR="00627E4F" w:rsidRPr="0018039A" w:rsidRDefault="00627E4F" w:rsidP="00C01C83">
      <w:pPr>
        <w:spacing w:after="0" w:line="240" w:lineRule="auto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>Art</w:t>
      </w:r>
      <w:r w:rsidR="007E5DC0"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 xml:space="preserve"> </w:t>
      </w:r>
    </w:p>
    <w:p w14:paraId="3E2C08AD" w14:textId="681B588E" w:rsidR="00C01C83" w:rsidRPr="0018039A" w:rsidRDefault="00C01C83" w:rsidP="0032588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Plan 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a 3D</w:t>
      </w: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 basket sculpture and its design.</w:t>
      </w:r>
    </w:p>
    <w:p w14:paraId="160A714F" w14:textId="63B7CA24" w:rsidR="00525A4A" w:rsidRPr="0018039A" w:rsidRDefault="00C01C83" w:rsidP="0032588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Use the papier </w:t>
      </w:r>
      <w:r w:rsidRPr="0018039A">
        <w:rPr>
          <w:rFonts w:ascii="Twinkl" w:hAnsi="Twinkl"/>
          <w:color w:val="333333"/>
          <w:sz w:val="19"/>
          <w:szCs w:val="19"/>
        </w:rPr>
        <w:t>maché</w:t>
      </w: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 technique to create a basket sculpture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, then paint and decorate it.</w:t>
      </w:r>
    </w:p>
    <w:p w14:paraId="22B94F08" w14:textId="46BFCE4B" w:rsidR="00325887" w:rsidRPr="0018039A" w:rsidRDefault="00C01C83" w:rsidP="0032588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Describe their work using </w:t>
      </w:r>
      <w:r w:rsidR="00325887"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visual </w:t>
      </w: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language</w:t>
      </w:r>
      <w:r w:rsidR="009E5C87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.</w:t>
      </w:r>
      <w:r w:rsidRPr="0018039A"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 xml:space="preserve"> </w:t>
      </w:r>
    </w:p>
    <w:p w14:paraId="52BF5C4F" w14:textId="41DF0DDA" w:rsidR="00D5641F" w:rsidRPr="0018039A" w:rsidRDefault="007E5DC0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 xml:space="preserve">Music </w:t>
      </w:r>
      <w:r w:rsidR="00E21975" w:rsidRPr="0018039A"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  <w:t xml:space="preserve"> </w:t>
      </w:r>
    </w:p>
    <w:p w14:paraId="071F10DD" w14:textId="77777777" w:rsidR="009E5C87" w:rsidRPr="0018039A" w:rsidRDefault="009E5C87" w:rsidP="009E5C8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Understand the musical elements of pitch (high and low) and duration (length of sounds).</w:t>
      </w:r>
    </w:p>
    <w:p w14:paraId="4DD6A774" w14:textId="77777777" w:rsidR="009E5C87" w:rsidRPr="008862B5" w:rsidRDefault="009E5C87" w:rsidP="009E5C87">
      <w:pPr>
        <w:pStyle w:val="ListParagraph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winkl" w:eastAsia="Times New Roman" w:hAnsi="Twinkl" w:cs="Times New Roman"/>
          <w:color w:val="000000"/>
          <w:sz w:val="19"/>
          <w:szCs w:val="19"/>
          <w:lang w:val="en-US"/>
        </w:rPr>
      </w:pPr>
      <w:r>
        <w:rPr>
          <w:rFonts w:ascii="Twinkl" w:eastAsia="Times New Roman" w:hAnsi="Twinkl" w:cs="Times New Roman"/>
          <w:color w:val="000000"/>
          <w:sz w:val="19"/>
          <w:szCs w:val="19"/>
          <w:lang w:val="en-US"/>
        </w:rPr>
        <w:t>Work as a team to play music using our class set of boomwhackers (pitched tube instruments)!</w:t>
      </w:r>
    </w:p>
    <w:p w14:paraId="4DCE1CAC" w14:textId="77777777" w:rsidR="00A71A0D" w:rsidRPr="0018039A" w:rsidRDefault="00A71A0D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color w:val="000000"/>
          <w:sz w:val="19"/>
          <w:szCs w:val="19"/>
          <w:u w:val="single"/>
          <w:lang w:val="en-US"/>
        </w:rPr>
      </w:pPr>
    </w:p>
    <w:p w14:paraId="3695ECC6" w14:textId="014109D1" w:rsidR="00DF77F8" w:rsidRPr="0018039A" w:rsidRDefault="00A163EC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Role Play Corner</w:t>
      </w:r>
    </w:p>
    <w:p w14:paraId="26C7F8C9" w14:textId="4759DB8D" w:rsidR="007A3FCE" w:rsidRPr="00887E74" w:rsidRDefault="00D972AD" w:rsidP="00887E7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 w:rsidRPr="00887E74">
        <w:rPr>
          <w:rFonts w:ascii="Twinkl" w:eastAsia="Times New Roman" w:hAnsi="Twinkl" w:cs="Times New Roman"/>
          <w:sz w:val="19"/>
          <w:szCs w:val="19"/>
          <w:lang w:val="en-US"/>
        </w:rPr>
        <w:t>Small world with different fairy tale characters</w:t>
      </w:r>
      <w:r w:rsidR="009E5C87">
        <w:rPr>
          <w:rFonts w:ascii="Twinkl" w:eastAsia="Times New Roman" w:hAnsi="Twinkl" w:cs="Times New Roman"/>
          <w:sz w:val="19"/>
          <w:szCs w:val="19"/>
          <w:lang w:val="en-US"/>
        </w:rPr>
        <w:t>.</w:t>
      </w:r>
      <w:r w:rsidRPr="00887E74">
        <w:rPr>
          <w:rFonts w:ascii="Twinkl" w:eastAsia="Times New Roman" w:hAnsi="Twinkl" w:cs="Times New Roman"/>
          <w:sz w:val="19"/>
          <w:szCs w:val="19"/>
          <w:lang w:val="en-US"/>
        </w:rPr>
        <w:t xml:space="preserve"> </w:t>
      </w:r>
    </w:p>
    <w:p w14:paraId="1A02C7B5" w14:textId="77777777" w:rsidR="004B63B5" w:rsidRPr="0018039A" w:rsidRDefault="004B63B5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</w:p>
    <w:p w14:paraId="7615AC37" w14:textId="0D824C47" w:rsidR="007A3FCE" w:rsidRPr="0018039A" w:rsidRDefault="00C46D49" w:rsidP="00C01C83">
      <w:pPr>
        <w:spacing w:after="0" w:line="240" w:lineRule="auto"/>
        <w:jc w:val="both"/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</w:pPr>
      <w:r w:rsidRPr="0018039A">
        <w:rPr>
          <w:rFonts w:ascii="Twinkl" w:eastAsia="Times New Roman" w:hAnsi="Twinkl" w:cs="Times New Roman"/>
          <w:b/>
          <w:sz w:val="19"/>
          <w:szCs w:val="19"/>
          <w:u w:val="single"/>
          <w:lang w:val="en-US"/>
        </w:rPr>
        <w:t>Vocabulary</w:t>
      </w:r>
    </w:p>
    <w:p w14:paraId="75660159" w14:textId="4E9F8767" w:rsidR="00D972AD" w:rsidRPr="0018039A" w:rsidRDefault="00887E74" w:rsidP="00C01C83">
      <w:pPr>
        <w:spacing w:after="0" w:line="240" w:lineRule="auto"/>
        <w:rPr>
          <w:rFonts w:ascii="Twinkl" w:eastAsia="Times New Roman" w:hAnsi="Twinkl" w:cs="Times New Roman"/>
          <w:sz w:val="19"/>
          <w:szCs w:val="19"/>
          <w:lang w:eastAsia="en-GB"/>
        </w:rPr>
      </w:pPr>
      <w:r w:rsidRPr="00887E74">
        <w:rPr>
          <w:rFonts w:ascii="Twinkl" w:eastAsia="Times New Roman" w:hAnsi="Twinkl" w:cs="Times New Roman"/>
          <w:b/>
          <w:sz w:val="19"/>
          <w:szCs w:val="19"/>
          <w:lang w:eastAsia="en-GB"/>
        </w:rPr>
        <w:t>Science</w:t>
      </w:r>
      <w:r>
        <w:rPr>
          <w:rFonts w:ascii="Twinkl" w:eastAsia="Times New Roman" w:hAnsi="Twinkl" w:cs="Times New Roman"/>
          <w:sz w:val="19"/>
          <w:szCs w:val="19"/>
          <w:lang w:eastAsia="en-GB"/>
        </w:rPr>
        <w:t xml:space="preserve">: 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 xml:space="preserve">Tree, 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>roots, leaves, fruit, deciduous, evergreen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>, nuts, cones, trunk, bark, branches, blossom, identify, identification, oak, horse chestnut, cedar, beech, maple, hawthorn, sycamore, holly, yew, spruce, cypress,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 xml:space="preserve"> seed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 xml:space="preserve">, food, food store, seed coat, 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>germination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 xml:space="preserve">, conditions, baby plant, 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>roots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 xml:space="preserve">, 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>shoot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 xml:space="preserve">, </w:t>
      </w:r>
      <w:r w:rsidR="00D972AD" w:rsidRPr="0018039A">
        <w:rPr>
          <w:rFonts w:ascii="Twinkl" w:eastAsia="Times New Roman" w:hAnsi="Twinkl" w:cs="Times New Roman"/>
          <w:bCs/>
          <w:sz w:val="19"/>
          <w:szCs w:val="19"/>
          <w:lang w:eastAsia="en-GB"/>
        </w:rPr>
        <w:t>leaves</w:t>
      </w:r>
      <w:r w:rsidR="00D972AD" w:rsidRPr="0018039A">
        <w:rPr>
          <w:rFonts w:ascii="Twinkl" w:eastAsia="Times New Roman" w:hAnsi="Twinkl" w:cs="Times New Roman"/>
          <w:sz w:val="19"/>
          <w:szCs w:val="19"/>
          <w:lang w:eastAsia="en-GB"/>
        </w:rPr>
        <w:t>, water,</w:t>
      </w:r>
      <w:r w:rsidR="00D972AD" w:rsidRPr="0018039A">
        <w:rPr>
          <w:rFonts w:ascii="Twinkl" w:eastAsia="Times New Roman" w:hAnsi="Twinkl" w:cs="Times New Roman"/>
          <w:color w:val="222222"/>
          <w:sz w:val="19"/>
          <w:szCs w:val="19"/>
          <w:lang w:eastAsia="en-GB"/>
        </w:rPr>
        <w:t xml:space="preserve"> air, light, water, nutrients, soil,</w:t>
      </w:r>
      <w:r w:rsidR="00C01C83" w:rsidRPr="0018039A">
        <w:rPr>
          <w:rFonts w:ascii="Twinkl" w:eastAsia="Times New Roman" w:hAnsi="Twinkl" w:cs="Times New Roman"/>
          <w:color w:val="222222"/>
          <w:sz w:val="19"/>
          <w:szCs w:val="19"/>
          <w:lang w:eastAsia="en-GB"/>
        </w:rPr>
        <w:t xml:space="preserve"> </w:t>
      </w:r>
      <w:r w:rsidR="00D972AD" w:rsidRPr="0018039A">
        <w:rPr>
          <w:rFonts w:ascii="Twinkl" w:eastAsia="Times New Roman" w:hAnsi="Twinkl" w:cs="Times New Roman"/>
          <w:color w:val="222222"/>
          <w:sz w:val="19"/>
          <w:szCs w:val="19"/>
          <w:lang w:eastAsia="en-GB"/>
        </w:rPr>
        <w:t>investigate, explore, predict, observe</w:t>
      </w:r>
    </w:p>
    <w:p w14:paraId="5B5FC2D5" w14:textId="7AD5AB0C" w:rsidR="00FC4329" w:rsidRPr="009E5C87" w:rsidRDefault="00887E74" w:rsidP="00C01C83">
      <w:pPr>
        <w:spacing w:after="0" w:line="240" w:lineRule="auto"/>
        <w:jc w:val="both"/>
        <w:rPr>
          <w:rFonts w:ascii="Twinkl" w:eastAsia="Times New Roman" w:hAnsi="Twinkl" w:cs="Times New Roman"/>
          <w:sz w:val="19"/>
          <w:szCs w:val="19"/>
          <w:lang w:val="en-US"/>
        </w:rPr>
      </w:pPr>
      <w:r w:rsidRPr="00887E74">
        <w:rPr>
          <w:rFonts w:ascii="Twinkl" w:eastAsia="Times New Roman" w:hAnsi="Twinkl" w:cs="Times New Roman"/>
          <w:b/>
          <w:sz w:val="19"/>
          <w:szCs w:val="19"/>
          <w:lang w:val="en-US"/>
        </w:rPr>
        <w:t>History:</w:t>
      </w:r>
      <w:r>
        <w:rPr>
          <w:rFonts w:ascii="Twinkl" w:eastAsia="Times New Roman" w:hAnsi="Twinkl" w:cs="Times New Roman"/>
          <w:b/>
          <w:sz w:val="19"/>
          <w:szCs w:val="19"/>
          <w:lang w:val="en-US"/>
        </w:rPr>
        <w:t xml:space="preserve"> </w:t>
      </w:r>
      <w:r>
        <w:rPr>
          <w:rFonts w:ascii="Twinkl" w:eastAsia="Times New Roman" w:hAnsi="Twinkl" w:cs="Times New Roman"/>
          <w:sz w:val="19"/>
          <w:szCs w:val="19"/>
          <w:lang w:val="en-US"/>
        </w:rPr>
        <w:t>chronological, timeline, sources, events, p</w:t>
      </w:r>
      <w:r w:rsidR="009E5C87">
        <w:rPr>
          <w:rFonts w:ascii="Twinkl" w:eastAsia="Times New Roman" w:hAnsi="Twinkl" w:cs="Times New Roman"/>
          <w:sz w:val="19"/>
          <w:szCs w:val="19"/>
          <w:lang w:val="en-US"/>
        </w:rPr>
        <w:t>ast, present, then, now, period</w:t>
      </w:r>
    </w:p>
    <w:sectPr w:rsidR="00FC4329" w:rsidRPr="009E5C87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FED"/>
    <w:multiLevelType w:val="hybridMultilevel"/>
    <w:tmpl w:val="3DEC0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3FD"/>
    <w:multiLevelType w:val="hybridMultilevel"/>
    <w:tmpl w:val="F1CC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5FD0"/>
    <w:multiLevelType w:val="hybridMultilevel"/>
    <w:tmpl w:val="054E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42486"/>
    <w:multiLevelType w:val="hybridMultilevel"/>
    <w:tmpl w:val="9EE40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BC6ADE"/>
    <w:multiLevelType w:val="hybridMultilevel"/>
    <w:tmpl w:val="388E0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580E"/>
    <w:multiLevelType w:val="hybridMultilevel"/>
    <w:tmpl w:val="C260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66D4"/>
    <w:multiLevelType w:val="hybridMultilevel"/>
    <w:tmpl w:val="16B0D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52C4780"/>
    <w:multiLevelType w:val="hybridMultilevel"/>
    <w:tmpl w:val="89B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CAF"/>
    <w:multiLevelType w:val="hybridMultilevel"/>
    <w:tmpl w:val="7294F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2E900EBF"/>
    <w:multiLevelType w:val="hybridMultilevel"/>
    <w:tmpl w:val="F1D63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AFE"/>
    <w:multiLevelType w:val="hybridMultilevel"/>
    <w:tmpl w:val="E370C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209F"/>
    <w:multiLevelType w:val="hybridMultilevel"/>
    <w:tmpl w:val="40D2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5914"/>
    <w:multiLevelType w:val="hybridMultilevel"/>
    <w:tmpl w:val="595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43596EEF"/>
    <w:multiLevelType w:val="hybridMultilevel"/>
    <w:tmpl w:val="D6D64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1567F"/>
    <w:multiLevelType w:val="hybridMultilevel"/>
    <w:tmpl w:val="B14C486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4C41F63"/>
    <w:multiLevelType w:val="hybridMultilevel"/>
    <w:tmpl w:val="23C0D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553F222B"/>
    <w:multiLevelType w:val="hybridMultilevel"/>
    <w:tmpl w:val="06B0F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4065E4"/>
    <w:multiLevelType w:val="hybridMultilevel"/>
    <w:tmpl w:val="652A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C72E4"/>
    <w:multiLevelType w:val="hybridMultilevel"/>
    <w:tmpl w:val="A51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A23B8"/>
    <w:multiLevelType w:val="hybridMultilevel"/>
    <w:tmpl w:val="F514B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A1294"/>
    <w:multiLevelType w:val="hybridMultilevel"/>
    <w:tmpl w:val="E91A0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0F4147"/>
    <w:multiLevelType w:val="hybridMultilevel"/>
    <w:tmpl w:val="EAAED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04E4B"/>
    <w:multiLevelType w:val="hybridMultilevel"/>
    <w:tmpl w:val="2B7A7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8"/>
  </w:num>
  <w:num w:numId="5">
    <w:abstractNumId w:val="19"/>
  </w:num>
  <w:num w:numId="6">
    <w:abstractNumId w:val="24"/>
  </w:num>
  <w:num w:numId="7">
    <w:abstractNumId w:val="25"/>
  </w:num>
  <w:num w:numId="8">
    <w:abstractNumId w:val="10"/>
  </w:num>
  <w:num w:numId="9">
    <w:abstractNumId w:val="2"/>
  </w:num>
  <w:num w:numId="10">
    <w:abstractNumId w:val="22"/>
  </w:num>
  <w:num w:numId="11">
    <w:abstractNumId w:val="12"/>
  </w:num>
  <w:num w:numId="12">
    <w:abstractNumId w:val="18"/>
  </w:num>
  <w:num w:numId="13">
    <w:abstractNumId w:val="11"/>
  </w:num>
  <w:num w:numId="14">
    <w:abstractNumId w:val="16"/>
  </w:num>
  <w:num w:numId="15">
    <w:abstractNumId w:val="20"/>
  </w:num>
  <w:num w:numId="16">
    <w:abstractNumId w:val="15"/>
  </w:num>
  <w:num w:numId="17">
    <w:abstractNumId w:val="23"/>
  </w:num>
  <w:num w:numId="18">
    <w:abstractNumId w:val="4"/>
  </w:num>
  <w:num w:numId="19">
    <w:abstractNumId w:val="0"/>
  </w:num>
  <w:num w:numId="20">
    <w:abstractNumId w:val="1"/>
  </w:num>
  <w:num w:numId="21">
    <w:abstractNumId w:val="17"/>
  </w:num>
  <w:num w:numId="22">
    <w:abstractNumId w:val="6"/>
  </w:num>
  <w:num w:numId="23">
    <w:abstractNumId w:val="5"/>
  </w:num>
  <w:num w:numId="24">
    <w:abstractNumId w:val="9"/>
  </w:num>
  <w:num w:numId="25">
    <w:abstractNumId w:val="13"/>
  </w:num>
  <w:num w:numId="26">
    <w:abstractNumId w:val="14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05B50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66B32"/>
    <w:rsid w:val="0018039A"/>
    <w:rsid w:val="00185F30"/>
    <w:rsid w:val="00194597"/>
    <w:rsid w:val="001B1EA8"/>
    <w:rsid w:val="001C1810"/>
    <w:rsid w:val="001C6B07"/>
    <w:rsid w:val="001F1584"/>
    <w:rsid w:val="00244FD8"/>
    <w:rsid w:val="00267B28"/>
    <w:rsid w:val="00270E77"/>
    <w:rsid w:val="002747BE"/>
    <w:rsid w:val="002877EA"/>
    <w:rsid w:val="002909F8"/>
    <w:rsid w:val="00295F96"/>
    <w:rsid w:val="002B6A2C"/>
    <w:rsid w:val="002C1893"/>
    <w:rsid w:val="002E4D15"/>
    <w:rsid w:val="002E5B22"/>
    <w:rsid w:val="00306DE1"/>
    <w:rsid w:val="0031073F"/>
    <w:rsid w:val="0031602C"/>
    <w:rsid w:val="00325887"/>
    <w:rsid w:val="00340320"/>
    <w:rsid w:val="00355A47"/>
    <w:rsid w:val="00373899"/>
    <w:rsid w:val="003A05A5"/>
    <w:rsid w:val="003A4066"/>
    <w:rsid w:val="003B4F0C"/>
    <w:rsid w:val="003C529B"/>
    <w:rsid w:val="003C757D"/>
    <w:rsid w:val="00403E4F"/>
    <w:rsid w:val="00417055"/>
    <w:rsid w:val="00420BDB"/>
    <w:rsid w:val="004363F6"/>
    <w:rsid w:val="00441F02"/>
    <w:rsid w:val="00472D34"/>
    <w:rsid w:val="00486C76"/>
    <w:rsid w:val="004A1E21"/>
    <w:rsid w:val="004B63B5"/>
    <w:rsid w:val="004B777D"/>
    <w:rsid w:val="004D2ED1"/>
    <w:rsid w:val="004E42F7"/>
    <w:rsid w:val="004E7479"/>
    <w:rsid w:val="004F2204"/>
    <w:rsid w:val="00505106"/>
    <w:rsid w:val="00525A4A"/>
    <w:rsid w:val="00545E86"/>
    <w:rsid w:val="00554F0E"/>
    <w:rsid w:val="00565754"/>
    <w:rsid w:val="00571D94"/>
    <w:rsid w:val="005837F7"/>
    <w:rsid w:val="005A4234"/>
    <w:rsid w:val="005A7DDB"/>
    <w:rsid w:val="005B0728"/>
    <w:rsid w:val="005B3B4C"/>
    <w:rsid w:val="005D1DCE"/>
    <w:rsid w:val="00614E08"/>
    <w:rsid w:val="006205B2"/>
    <w:rsid w:val="00627E4F"/>
    <w:rsid w:val="00633A95"/>
    <w:rsid w:val="0065659B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4643A"/>
    <w:rsid w:val="00764758"/>
    <w:rsid w:val="00771E71"/>
    <w:rsid w:val="00776E9F"/>
    <w:rsid w:val="00792DE8"/>
    <w:rsid w:val="007A16CD"/>
    <w:rsid w:val="007A3FCE"/>
    <w:rsid w:val="007C1410"/>
    <w:rsid w:val="007E1881"/>
    <w:rsid w:val="007E21D1"/>
    <w:rsid w:val="007E5DC0"/>
    <w:rsid w:val="007F1B2A"/>
    <w:rsid w:val="007F296F"/>
    <w:rsid w:val="0082047A"/>
    <w:rsid w:val="00856B98"/>
    <w:rsid w:val="00865915"/>
    <w:rsid w:val="00871126"/>
    <w:rsid w:val="00872DA8"/>
    <w:rsid w:val="0088119C"/>
    <w:rsid w:val="00882083"/>
    <w:rsid w:val="008847CD"/>
    <w:rsid w:val="00887E74"/>
    <w:rsid w:val="008B4674"/>
    <w:rsid w:val="008D1BB7"/>
    <w:rsid w:val="008D519F"/>
    <w:rsid w:val="008F4ED9"/>
    <w:rsid w:val="00906DA5"/>
    <w:rsid w:val="00906EEE"/>
    <w:rsid w:val="009246EF"/>
    <w:rsid w:val="00944161"/>
    <w:rsid w:val="009466CD"/>
    <w:rsid w:val="0095326A"/>
    <w:rsid w:val="00966B05"/>
    <w:rsid w:val="00970462"/>
    <w:rsid w:val="0097701D"/>
    <w:rsid w:val="009855C3"/>
    <w:rsid w:val="0099290A"/>
    <w:rsid w:val="0099788E"/>
    <w:rsid w:val="009A5449"/>
    <w:rsid w:val="009A5DFC"/>
    <w:rsid w:val="009C1AE8"/>
    <w:rsid w:val="009C473A"/>
    <w:rsid w:val="009C6EE9"/>
    <w:rsid w:val="009E5C87"/>
    <w:rsid w:val="00A07DC0"/>
    <w:rsid w:val="00A112DA"/>
    <w:rsid w:val="00A14B29"/>
    <w:rsid w:val="00A163EC"/>
    <w:rsid w:val="00A4083D"/>
    <w:rsid w:val="00A50499"/>
    <w:rsid w:val="00A51645"/>
    <w:rsid w:val="00A52F21"/>
    <w:rsid w:val="00A66707"/>
    <w:rsid w:val="00A71A0D"/>
    <w:rsid w:val="00A71FA0"/>
    <w:rsid w:val="00AB0ECA"/>
    <w:rsid w:val="00AC04D4"/>
    <w:rsid w:val="00AC37D0"/>
    <w:rsid w:val="00AD329E"/>
    <w:rsid w:val="00AE7AC0"/>
    <w:rsid w:val="00B2042C"/>
    <w:rsid w:val="00B4539F"/>
    <w:rsid w:val="00B52A29"/>
    <w:rsid w:val="00B60D27"/>
    <w:rsid w:val="00B67667"/>
    <w:rsid w:val="00B827AD"/>
    <w:rsid w:val="00BA022E"/>
    <w:rsid w:val="00BA4582"/>
    <w:rsid w:val="00BC594A"/>
    <w:rsid w:val="00BC7CEB"/>
    <w:rsid w:val="00BC7D2A"/>
    <w:rsid w:val="00BF5A33"/>
    <w:rsid w:val="00C01C83"/>
    <w:rsid w:val="00C23A98"/>
    <w:rsid w:val="00C26C18"/>
    <w:rsid w:val="00C32977"/>
    <w:rsid w:val="00C352D5"/>
    <w:rsid w:val="00C46D49"/>
    <w:rsid w:val="00C67234"/>
    <w:rsid w:val="00C8103F"/>
    <w:rsid w:val="00CA62BB"/>
    <w:rsid w:val="00CB72C9"/>
    <w:rsid w:val="00CC2FDC"/>
    <w:rsid w:val="00CC447A"/>
    <w:rsid w:val="00CF1EBD"/>
    <w:rsid w:val="00D47256"/>
    <w:rsid w:val="00D53AD7"/>
    <w:rsid w:val="00D5641F"/>
    <w:rsid w:val="00D64B4D"/>
    <w:rsid w:val="00D71816"/>
    <w:rsid w:val="00D72A16"/>
    <w:rsid w:val="00D80BD4"/>
    <w:rsid w:val="00D80DDA"/>
    <w:rsid w:val="00D972AD"/>
    <w:rsid w:val="00D972CB"/>
    <w:rsid w:val="00DA3D0D"/>
    <w:rsid w:val="00DA422E"/>
    <w:rsid w:val="00DA609A"/>
    <w:rsid w:val="00DE3704"/>
    <w:rsid w:val="00DF77F8"/>
    <w:rsid w:val="00E0417A"/>
    <w:rsid w:val="00E21975"/>
    <w:rsid w:val="00E254B5"/>
    <w:rsid w:val="00E342D3"/>
    <w:rsid w:val="00E361C8"/>
    <w:rsid w:val="00E44442"/>
    <w:rsid w:val="00E8490D"/>
    <w:rsid w:val="00EA26C1"/>
    <w:rsid w:val="00EB72A8"/>
    <w:rsid w:val="00EE7598"/>
    <w:rsid w:val="00F21E64"/>
    <w:rsid w:val="00F32A38"/>
    <w:rsid w:val="00F55FC3"/>
    <w:rsid w:val="00F6493A"/>
    <w:rsid w:val="00F71197"/>
    <w:rsid w:val="00F72988"/>
    <w:rsid w:val="00F72CDE"/>
    <w:rsid w:val="00F744F4"/>
    <w:rsid w:val="00F759EE"/>
    <w:rsid w:val="00F7725C"/>
    <w:rsid w:val="00F9302D"/>
    <w:rsid w:val="00FA62B0"/>
    <w:rsid w:val="00FA78A4"/>
    <w:rsid w:val="00FC312F"/>
    <w:rsid w:val="00FC4329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A4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Eve Stratton</cp:lastModifiedBy>
  <cp:revision>2</cp:revision>
  <dcterms:created xsi:type="dcterms:W3CDTF">2024-02-23T15:38:00Z</dcterms:created>
  <dcterms:modified xsi:type="dcterms:W3CDTF">2024-02-23T15:38:00Z</dcterms:modified>
</cp:coreProperties>
</file>