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ED0C" w14:textId="1F7F19E2" w:rsidR="00BD3681" w:rsidRDefault="0031644E" w:rsidP="009144A2">
      <w:pPr>
        <w:spacing w:after="0" w:line="240" w:lineRule="auto"/>
        <w:jc w:val="center"/>
        <w:rPr>
          <w:rFonts w:ascii="Arial Black" w:hAnsi="Arial Black"/>
          <w:sz w:val="28"/>
          <w:szCs w:val="14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03A08" wp14:editId="264ABDD9">
                <wp:simplePos x="0" y="0"/>
                <wp:positionH relativeFrom="margin">
                  <wp:posOffset>-243839</wp:posOffset>
                </wp:positionH>
                <wp:positionV relativeFrom="paragraph">
                  <wp:posOffset>-186055</wp:posOffset>
                </wp:positionV>
                <wp:extent cx="3649980" cy="1386840"/>
                <wp:effectExtent l="0" t="0" r="0" b="381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9980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276298" w14:textId="5D2B1019" w:rsidR="0031644E" w:rsidRPr="00F71410" w:rsidRDefault="00AE32FB" w:rsidP="00F71410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C00000"/>
                                <w:sz w:val="40"/>
                                <w:szCs w:val="48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</w:pPr>
                            <w:r>
                              <w:rPr>
                                <w:rFonts w:ascii="Arial Black" w:hAnsi="Arial Black"/>
                                <w:b/>
                                <w:color w:val="C00000"/>
                                <w:sz w:val="40"/>
                                <w:szCs w:val="48"/>
                                <w:lang w:val="en-US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bg2">
                                      <w14:lumMod w14:val="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props3d w14:extrusionH="57150" w14:contourW="0" w14:prstMaterial="warmMatte">
                                  <w14:bevelT w14:w="38100" w14:h="38100" w14:prst="circle"/>
                                </w14:props3d>
                              </w:rPr>
                              <w:t>Welcome to Wales!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threePt" dir="t"/>
                        </a:scene3d>
                        <a:sp3d extrusionH="57150">
                          <a:bevelT w="38100" h="38100"/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803A0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-19.2pt;margin-top:-14.65pt;width:287.4pt;height:109.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" filled="f" stroked="f">
                <v:textbox>
                  <w:txbxContent>
                    <w:p w14:paraId="34276298" w14:textId="5D2B1019" w:rsidR="0031644E" w:rsidRPr="00F71410" w:rsidRDefault="00AE32FB" w:rsidP="00F71410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C00000"/>
                          <w:sz w:val="40"/>
                          <w:szCs w:val="48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</w:pPr>
                      <w:r>
                        <w:rPr>
                          <w:rFonts w:ascii="Arial Black" w:hAnsi="Arial Black"/>
                          <w:b/>
                          <w:color w:val="C00000"/>
                          <w:sz w:val="40"/>
                          <w:szCs w:val="48"/>
                          <w:lang w:val="en-US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bg2">
                                <w14:lumMod w14:val="10000"/>
                              </w14:schemeClr>
                            </w14:solidFill>
                            <w14:prstDash w14:val="solid"/>
                            <w14:round/>
                          </w14:textOutline>
                          <w14:props3d w14:extrusionH="57150" w14:contourW="0" w14:prstMaterial="warmMatte">
                            <w14:bevelT w14:w="38100" w14:h="38100" w14:prst="circle"/>
                          </w14:props3d>
                        </w:rPr>
                        <w:t>Welcome to Wales!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15B92">
        <w:rPr>
          <w:rFonts w:ascii="Arial Black" w:hAnsi="Arial Black"/>
          <w:sz w:val="28"/>
          <w:szCs w:val="14"/>
          <w:lang w:val="en-US"/>
        </w:rPr>
        <w:t xml:space="preserve"> </w:t>
      </w:r>
    </w:p>
    <w:p w14:paraId="73337E87" w14:textId="3ED92A4B" w:rsidR="009144A2" w:rsidRPr="009144A2" w:rsidRDefault="00AE32FB" w:rsidP="009144A2">
      <w:pPr>
        <w:spacing w:after="0" w:line="240" w:lineRule="auto"/>
        <w:jc w:val="center"/>
        <w:rPr>
          <w:rFonts w:cstheme="minorHAnsi"/>
          <w:sz w:val="10"/>
          <w:szCs w:val="10"/>
          <w:lang w:val="en-US"/>
        </w:rPr>
      </w:pPr>
      <w:r>
        <w:rPr>
          <w:rFonts w:cstheme="minorHAnsi"/>
          <w:noProof/>
          <w:sz w:val="10"/>
          <w:szCs w:val="10"/>
          <w:lang w:val="en-US"/>
        </w:rPr>
        <w:drawing>
          <wp:anchor distT="0" distB="0" distL="114300" distR="114300" simplePos="0" relativeHeight="251660288" behindDoc="0" locked="0" layoutInCell="1" allowOverlap="1" wp14:anchorId="57FCD9DF" wp14:editId="7D38D01D">
            <wp:simplePos x="0" y="0"/>
            <wp:positionH relativeFrom="column">
              <wp:posOffset>487680</wp:posOffset>
            </wp:positionH>
            <wp:positionV relativeFrom="paragraph">
              <wp:posOffset>-1905</wp:posOffset>
            </wp:positionV>
            <wp:extent cx="2446020" cy="172212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756"/>
                    <a:stretch/>
                  </pic:blipFill>
                  <pic:spPr bwMode="auto">
                    <a:xfrm>
                      <a:off x="0" y="0"/>
                      <a:ext cx="2446020" cy="172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0EBDFEB9" w14:textId="106F06E5" w:rsidR="0031644E" w:rsidRDefault="0031644E" w:rsidP="009144A2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7176E907" w14:textId="3756C88E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3AA1D2D4" w14:textId="5A669533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454015A6" w14:textId="1EECF8AA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6C81DD1C" w14:textId="599550BC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702E42EA" w14:textId="77777777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18113D4D" w14:textId="77777777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2DBA44E4" w14:textId="77777777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1C4C350C" w14:textId="0794F6D4" w:rsidR="0031644E" w:rsidRDefault="0031644E" w:rsidP="0031644E">
      <w:pPr>
        <w:pStyle w:val="Heading2"/>
        <w:spacing w:before="0"/>
        <w:jc w:val="center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78CDD417" w14:textId="77777777" w:rsidR="00AE32FB" w:rsidRPr="00AE32FB" w:rsidRDefault="00AE32FB" w:rsidP="00AE32FB">
      <w:pPr>
        <w:rPr>
          <w:lang w:val="en-US"/>
        </w:rPr>
      </w:pPr>
    </w:p>
    <w:p w14:paraId="0935523D" w14:textId="7395717C" w:rsidR="0031644E" w:rsidRDefault="0031644E" w:rsidP="009144A2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20"/>
          <w:szCs w:val="20"/>
        </w:rPr>
      </w:pPr>
    </w:p>
    <w:p w14:paraId="28D30BFC" w14:textId="2A2C869F" w:rsidR="00BE0321" w:rsidRPr="00837CD6" w:rsidRDefault="00E72A29" w:rsidP="0042635B">
      <w:pPr>
        <w:pStyle w:val="Heading2"/>
        <w:spacing w:before="0"/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837CD6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>I</w:t>
      </w:r>
      <w:r w:rsidR="00BE0321" w:rsidRPr="00837CD6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n </w:t>
      </w:r>
      <w:r w:rsidR="00FF52CD" w:rsidRPr="00837CD6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>English</w:t>
      </w:r>
      <w:r w:rsidR="007D74D7" w:rsidRPr="00837CD6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writing</w:t>
      </w:r>
      <w:r w:rsidR="00604944" w:rsidRPr="00837CD6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="00BE0321" w:rsidRPr="00837CD6">
        <w:rPr>
          <w:rStyle w:val="Emphasis"/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we will be…</w:t>
      </w:r>
    </w:p>
    <w:p w14:paraId="01407C29" w14:textId="1E1D9F9E" w:rsidR="00015ECC" w:rsidRPr="0042635B" w:rsidRDefault="00CE48AE" w:rsidP="0042635B">
      <w:pPr>
        <w:pStyle w:val="ListParagraph"/>
        <w:numPr>
          <w:ilvl w:val="0"/>
          <w:numId w:val="28"/>
        </w:numPr>
        <w:spacing w:after="0"/>
        <w:ind w:left="360"/>
        <w:rPr>
          <w:sz w:val="19"/>
          <w:szCs w:val="19"/>
        </w:rPr>
      </w:pPr>
      <w:r w:rsidRPr="0042635B">
        <w:rPr>
          <w:sz w:val="19"/>
          <w:szCs w:val="19"/>
        </w:rPr>
        <w:t>Practicing</w:t>
      </w:r>
      <w:r w:rsidR="00015ECC" w:rsidRPr="0042635B">
        <w:rPr>
          <w:sz w:val="19"/>
          <w:szCs w:val="19"/>
        </w:rPr>
        <w:t xml:space="preserve"> our writing skills by:</w:t>
      </w:r>
    </w:p>
    <w:p w14:paraId="2DFECDC5" w14:textId="1B82BF75" w:rsidR="00842304" w:rsidRPr="00842304" w:rsidRDefault="00842304" w:rsidP="0042635B">
      <w:pPr>
        <w:pStyle w:val="ListParagraph"/>
        <w:numPr>
          <w:ilvl w:val="0"/>
          <w:numId w:val="15"/>
        </w:numPr>
        <w:spacing w:after="0"/>
        <w:ind w:left="757"/>
        <w:rPr>
          <w:sz w:val="19"/>
          <w:szCs w:val="19"/>
        </w:rPr>
      </w:pPr>
      <w:r w:rsidRPr="00842304">
        <w:rPr>
          <w:sz w:val="19"/>
          <w:szCs w:val="19"/>
        </w:rPr>
        <w:t>Persuasive writing - holiday brochures</w:t>
      </w:r>
      <w:r w:rsidR="0042635B">
        <w:rPr>
          <w:sz w:val="19"/>
          <w:szCs w:val="19"/>
        </w:rPr>
        <w:t>,</w:t>
      </w:r>
    </w:p>
    <w:p w14:paraId="2328C78C" w14:textId="7AD32D06" w:rsidR="00842304" w:rsidRPr="00842304" w:rsidRDefault="00842304" w:rsidP="0042635B">
      <w:pPr>
        <w:pStyle w:val="ListParagraph"/>
        <w:numPr>
          <w:ilvl w:val="0"/>
          <w:numId w:val="15"/>
        </w:numPr>
        <w:spacing w:after="0"/>
        <w:ind w:left="757"/>
        <w:rPr>
          <w:sz w:val="19"/>
          <w:szCs w:val="19"/>
        </w:rPr>
      </w:pPr>
      <w:r w:rsidRPr="00842304">
        <w:rPr>
          <w:sz w:val="19"/>
          <w:szCs w:val="19"/>
        </w:rPr>
        <w:t>Writing letters for different purposes and adapting ou</w:t>
      </w:r>
      <w:r w:rsidR="00177282">
        <w:rPr>
          <w:sz w:val="19"/>
          <w:szCs w:val="19"/>
        </w:rPr>
        <w:t>r</w:t>
      </w:r>
      <w:r w:rsidRPr="00842304">
        <w:rPr>
          <w:sz w:val="19"/>
          <w:szCs w:val="19"/>
        </w:rPr>
        <w:t xml:space="preserve"> language and grammar to suit the purpose and formality</w:t>
      </w:r>
      <w:r w:rsidR="0042635B">
        <w:rPr>
          <w:sz w:val="19"/>
          <w:szCs w:val="19"/>
        </w:rPr>
        <w:t>,</w:t>
      </w:r>
    </w:p>
    <w:p w14:paraId="6E7C1C8D" w14:textId="12BA9EF2" w:rsidR="00842304" w:rsidRPr="00842304" w:rsidRDefault="00842304" w:rsidP="0042635B">
      <w:pPr>
        <w:pStyle w:val="ListParagraph"/>
        <w:numPr>
          <w:ilvl w:val="0"/>
          <w:numId w:val="15"/>
        </w:numPr>
        <w:spacing w:after="0"/>
        <w:ind w:left="757"/>
        <w:rPr>
          <w:sz w:val="19"/>
          <w:szCs w:val="19"/>
        </w:rPr>
      </w:pPr>
      <w:r w:rsidRPr="00842304">
        <w:rPr>
          <w:sz w:val="19"/>
          <w:szCs w:val="19"/>
        </w:rPr>
        <w:t>Report writing in history</w:t>
      </w:r>
      <w:r w:rsidR="0042635B">
        <w:rPr>
          <w:sz w:val="19"/>
          <w:szCs w:val="19"/>
        </w:rPr>
        <w:t>,</w:t>
      </w:r>
    </w:p>
    <w:p w14:paraId="71813208" w14:textId="1C706B7B" w:rsidR="00842304" w:rsidRPr="00842304" w:rsidRDefault="00842304" w:rsidP="0042635B">
      <w:pPr>
        <w:pStyle w:val="ListParagraph"/>
        <w:numPr>
          <w:ilvl w:val="0"/>
          <w:numId w:val="15"/>
        </w:numPr>
        <w:spacing w:after="0"/>
        <w:ind w:left="757"/>
        <w:rPr>
          <w:sz w:val="19"/>
          <w:szCs w:val="19"/>
        </w:rPr>
      </w:pPr>
      <w:r w:rsidRPr="00842304">
        <w:rPr>
          <w:sz w:val="19"/>
          <w:szCs w:val="19"/>
        </w:rPr>
        <w:t>Developing our understanding of passive voice and use of semi-colons and colons in writing</w:t>
      </w:r>
      <w:r w:rsidR="0042635B">
        <w:rPr>
          <w:sz w:val="19"/>
          <w:szCs w:val="19"/>
        </w:rPr>
        <w:t>.</w:t>
      </w:r>
    </w:p>
    <w:p w14:paraId="71E558F6" w14:textId="326372F4" w:rsidR="00015ECC" w:rsidRPr="00837CD6" w:rsidRDefault="00015ECC" w:rsidP="00E11E69">
      <w:pPr>
        <w:spacing w:after="0" w:line="240" w:lineRule="auto"/>
        <w:rPr>
          <w:color w:val="984806" w:themeColor="accent6" w:themeShade="80"/>
          <w:sz w:val="19"/>
          <w:szCs w:val="19"/>
        </w:rPr>
      </w:pPr>
      <w:r w:rsidRPr="00837CD6">
        <w:rPr>
          <w:color w:val="984806" w:themeColor="accent6" w:themeShade="80"/>
          <w:sz w:val="19"/>
          <w:szCs w:val="19"/>
        </w:rPr>
        <w:t>In our reading, we will be…</w:t>
      </w:r>
    </w:p>
    <w:p w14:paraId="242FA133" w14:textId="1FD815B1" w:rsidR="00842304" w:rsidRPr="00842304" w:rsidRDefault="00842304" w:rsidP="00842304">
      <w:pPr>
        <w:pStyle w:val="ListParagraph"/>
        <w:numPr>
          <w:ilvl w:val="0"/>
          <w:numId w:val="2"/>
        </w:numPr>
        <w:spacing w:after="0"/>
        <w:rPr>
          <w:sz w:val="19"/>
          <w:szCs w:val="19"/>
        </w:rPr>
      </w:pPr>
      <w:r w:rsidRPr="00842304">
        <w:rPr>
          <w:sz w:val="19"/>
          <w:szCs w:val="19"/>
        </w:rPr>
        <w:t>Exploring videos from Visit Wales and identifying target audiences</w:t>
      </w:r>
      <w:r w:rsidR="0042635B">
        <w:rPr>
          <w:sz w:val="19"/>
          <w:szCs w:val="19"/>
        </w:rPr>
        <w:t>.</w:t>
      </w:r>
    </w:p>
    <w:p w14:paraId="5247E736" w14:textId="3FC4F022" w:rsidR="00842304" w:rsidRPr="00842304" w:rsidRDefault="00842304" w:rsidP="00842304">
      <w:pPr>
        <w:pStyle w:val="ListParagraph"/>
        <w:numPr>
          <w:ilvl w:val="0"/>
          <w:numId w:val="2"/>
        </w:numPr>
        <w:spacing w:after="0"/>
        <w:rPr>
          <w:sz w:val="19"/>
          <w:szCs w:val="19"/>
        </w:rPr>
      </w:pPr>
      <w:r w:rsidRPr="00842304">
        <w:rPr>
          <w:sz w:val="19"/>
          <w:szCs w:val="19"/>
        </w:rPr>
        <w:t>Examining and evaluating the features of travel writing in its different forms</w:t>
      </w:r>
      <w:r w:rsidR="0042635B">
        <w:rPr>
          <w:sz w:val="19"/>
          <w:szCs w:val="19"/>
        </w:rPr>
        <w:t>.</w:t>
      </w:r>
    </w:p>
    <w:p w14:paraId="2B7DD99C" w14:textId="013D111C" w:rsidR="00842304" w:rsidRPr="00842304" w:rsidRDefault="00842304" w:rsidP="00842304">
      <w:pPr>
        <w:pStyle w:val="ListParagraph"/>
        <w:numPr>
          <w:ilvl w:val="0"/>
          <w:numId w:val="2"/>
        </w:numPr>
        <w:spacing w:after="0"/>
        <w:rPr>
          <w:sz w:val="19"/>
          <w:szCs w:val="19"/>
        </w:rPr>
      </w:pPr>
      <w:r w:rsidRPr="00842304">
        <w:rPr>
          <w:sz w:val="19"/>
          <w:szCs w:val="19"/>
        </w:rPr>
        <w:t>Considering the language and grammatical features of persuasive writing</w:t>
      </w:r>
      <w:r w:rsidR="0042635B">
        <w:rPr>
          <w:sz w:val="19"/>
          <w:szCs w:val="19"/>
        </w:rPr>
        <w:t>.</w:t>
      </w:r>
    </w:p>
    <w:p w14:paraId="16120B18" w14:textId="1EC620F6" w:rsidR="00842304" w:rsidRPr="00842304" w:rsidRDefault="00842304" w:rsidP="00842304">
      <w:pPr>
        <w:pStyle w:val="ListParagraph"/>
        <w:numPr>
          <w:ilvl w:val="0"/>
          <w:numId w:val="2"/>
        </w:numPr>
        <w:spacing w:after="0"/>
        <w:rPr>
          <w:sz w:val="19"/>
          <w:szCs w:val="19"/>
        </w:rPr>
      </w:pPr>
      <w:r w:rsidRPr="00842304">
        <w:rPr>
          <w:sz w:val="19"/>
          <w:szCs w:val="19"/>
        </w:rPr>
        <w:t>Examining levels of formality</w:t>
      </w:r>
      <w:r w:rsidR="0042635B">
        <w:rPr>
          <w:sz w:val="19"/>
          <w:szCs w:val="19"/>
        </w:rPr>
        <w:t>.</w:t>
      </w:r>
    </w:p>
    <w:p w14:paraId="4D404DE4" w14:textId="31EB4347" w:rsidR="00842304" w:rsidRPr="00842304" w:rsidRDefault="00842304" w:rsidP="00842304">
      <w:pPr>
        <w:pStyle w:val="ListParagraph"/>
        <w:numPr>
          <w:ilvl w:val="0"/>
          <w:numId w:val="2"/>
        </w:numPr>
        <w:spacing w:after="0"/>
        <w:rPr>
          <w:sz w:val="19"/>
          <w:szCs w:val="19"/>
        </w:rPr>
      </w:pPr>
      <w:r w:rsidRPr="00842304">
        <w:rPr>
          <w:sz w:val="19"/>
          <w:szCs w:val="19"/>
        </w:rPr>
        <w:t>Developing inference skills</w:t>
      </w:r>
      <w:r w:rsidR="0042635B">
        <w:rPr>
          <w:sz w:val="19"/>
          <w:szCs w:val="19"/>
        </w:rPr>
        <w:t>.</w:t>
      </w:r>
    </w:p>
    <w:p w14:paraId="330CD578" w14:textId="77777777" w:rsidR="00015ECC" w:rsidRPr="00837CD6" w:rsidRDefault="00015ECC" w:rsidP="00015ECC">
      <w:pPr>
        <w:pStyle w:val="ListParagraph"/>
        <w:numPr>
          <w:ilvl w:val="0"/>
          <w:numId w:val="2"/>
        </w:numPr>
        <w:spacing w:after="0"/>
        <w:rPr>
          <w:sz w:val="19"/>
          <w:szCs w:val="19"/>
        </w:rPr>
      </w:pPr>
      <w:r w:rsidRPr="00837CD6">
        <w:rPr>
          <w:sz w:val="19"/>
          <w:szCs w:val="19"/>
        </w:rPr>
        <w:t xml:space="preserve">Using the different ‘Reading Roles’ to help us answer comprehension questions. </w:t>
      </w:r>
    </w:p>
    <w:p w14:paraId="39696C85" w14:textId="525AF6BE" w:rsidR="00ED0E33" w:rsidRPr="00837CD6" w:rsidRDefault="00ED0E33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In our </w:t>
      </w:r>
      <w:r w:rsidR="004D6D13"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‘</w:t>
      </w:r>
      <w:r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English Grammar, Punctuation and Spelling</w:t>
      </w:r>
      <w:r w:rsidR="004D6D13"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’</w:t>
      </w:r>
      <w:r w:rsidR="00604944"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Pr="00837CD6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we will be…</w:t>
      </w:r>
    </w:p>
    <w:p w14:paraId="184DEFB8" w14:textId="4C0FB558" w:rsidR="00F74E61" w:rsidRPr="00837CD6" w:rsidRDefault="00F74E61" w:rsidP="00BB1C78">
      <w:pPr>
        <w:pStyle w:val="ListParagraph"/>
        <w:numPr>
          <w:ilvl w:val="0"/>
          <w:numId w:val="2"/>
        </w:numPr>
        <w:spacing w:after="0"/>
        <w:rPr>
          <w:sz w:val="19"/>
          <w:szCs w:val="19"/>
        </w:rPr>
      </w:pPr>
      <w:r w:rsidRPr="00837CD6">
        <w:rPr>
          <w:sz w:val="19"/>
          <w:szCs w:val="19"/>
        </w:rPr>
        <w:t>Reviewing our previous learning including word classes</w:t>
      </w:r>
      <w:r w:rsidR="00973B13" w:rsidRPr="00837CD6">
        <w:rPr>
          <w:sz w:val="19"/>
          <w:szCs w:val="19"/>
        </w:rPr>
        <w:t>.</w:t>
      </w:r>
    </w:p>
    <w:p w14:paraId="27FCD438" w14:textId="791A6E2C" w:rsidR="00F74E61" w:rsidRPr="00837CD6" w:rsidRDefault="00F74E61" w:rsidP="00837CD6">
      <w:pPr>
        <w:pStyle w:val="ListParagraph"/>
        <w:ind w:left="360"/>
        <w:rPr>
          <w:sz w:val="19"/>
          <w:szCs w:val="19"/>
        </w:rPr>
      </w:pPr>
      <w:r w:rsidRPr="00837CD6">
        <w:rPr>
          <w:b/>
          <w:sz w:val="19"/>
          <w:szCs w:val="19"/>
        </w:rPr>
        <w:t>Y5</w:t>
      </w:r>
      <w:r w:rsidRPr="00837CD6">
        <w:rPr>
          <w:sz w:val="19"/>
          <w:szCs w:val="19"/>
        </w:rPr>
        <w:t xml:space="preserve"> </w:t>
      </w:r>
      <w:proofErr w:type="spellStart"/>
      <w:r w:rsidR="00195FA6" w:rsidRPr="00837CD6">
        <w:rPr>
          <w:sz w:val="19"/>
          <w:szCs w:val="19"/>
        </w:rPr>
        <w:t>recognising</w:t>
      </w:r>
      <w:proofErr w:type="spellEnd"/>
      <w:r w:rsidR="00195FA6" w:rsidRPr="00837CD6">
        <w:rPr>
          <w:sz w:val="19"/>
          <w:szCs w:val="19"/>
        </w:rPr>
        <w:t xml:space="preserve"> and using a range of suffixes to change word classes. Suffixes: -</w:t>
      </w:r>
      <w:proofErr w:type="spellStart"/>
      <w:r w:rsidR="00195FA6" w:rsidRPr="00837CD6">
        <w:rPr>
          <w:sz w:val="19"/>
          <w:szCs w:val="19"/>
        </w:rPr>
        <w:t>tious</w:t>
      </w:r>
      <w:proofErr w:type="spellEnd"/>
      <w:r w:rsidR="00195FA6" w:rsidRPr="00837CD6">
        <w:rPr>
          <w:sz w:val="19"/>
          <w:szCs w:val="19"/>
        </w:rPr>
        <w:t>, -</w:t>
      </w:r>
      <w:proofErr w:type="spellStart"/>
      <w:r w:rsidR="00195FA6" w:rsidRPr="00837CD6">
        <w:rPr>
          <w:sz w:val="19"/>
          <w:szCs w:val="19"/>
        </w:rPr>
        <w:t>cious</w:t>
      </w:r>
      <w:proofErr w:type="spellEnd"/>
      <w:r w:rsidR="00195FA6" w:rsidRPr="00837CD6">
        <w:rPr>
          <w:sz w:val="19"/>
          <w:szCs w:val="19"/>
        </w:rPr>
        <w:t>, -</w:t>
      </w:r>
      <w:proofErr w:type="spellStart"/>
      <w:r w:rsidR="00195FA6" w:rsidRPr="00837CD6">
        <w:rPr>
          <w:sz w:val="19"/>
          <w:szCs w:val="19"/>
        </w:rPr>
        <w:t>tial</w:t>
      </w:r>
      <w:proofErr w:type="spellEnd"/>
      <w:r w:rsidR="00195FA6" w:rsidRPr="00837CD6">
        <w:rPr>
          <w:sz w:val="19"/>
          <w:szCs w:val="19"/>
        </w:rPr>
        <w:t>, -</w:t>
      </w:r>
      <w:proofErr w:type="spellStart"/>
      <w:r w:rsidR="00195FA6" w:rsidRPr="00837CD6">
        <w:rPr>
          <w:sz w:val="19"/>
          <w:szCs w:val="19"/>
        </w:rPr>
        <w:t>cial</w:t>
      </w:r>
      <w:proofErr w:type="spellEnd"/>
      <w:r w:rsidR="00195FA6" w:rsidRPr="00837CD6">
        <w:rPr>
          <w:sz w:val="19"/>
          <w:szCs w:val="19"/>
        </w:rPr>
        <w:t>, -ant, -</w:t>
      </w:r>
      <w:proofErr w:type="spellStart"/>
      <w:r w:rsidR="00195FA6" w:rsidRPr="00837CD6">
        <w:rPr>
          <w:sz w:val="19"/>
          <w:szCs w:val="19"/>
        </w:rPr>
        <w:t>ent</w:t>
      </w:r>
      <w:proofErr w:type="spellEnd"/>
      <w:r w:rsidR="00195FA6" w:rsidRPr="00837CD6">
        <w:rPr>
          <w:sz w:val="19"/>
          <w:szCs w:val="19"/>
        </w:rPr>
        <w:t>, -</w:t>
      </w:r>
      <w:proofErr w:type="spellStart"/>
      <w:r w:rsidR="00195FA6" w:rsidRPr="00837CD6">
        <w:rPr>
          <w:sz w:val="19"/>
          <w:szCs w:val="19"/>
        </w:rPr>
        <w:t>ance</w:t>
      </w:r>
      <w:proofErr w:type="spellEnd"/>
      <w:r w:rsidR="00195FA6" w:rsidRPr="00837CD6">
        <w:rPr>
          <w:sz w:val="19"/>
          <w:szCs w:val="19"/>
        </w:rPr>
        <w:t>, -</w:t>
      </w:r>
      <w:proofErr w:type="spellStart"/>
      <w:r w:rsidR="00195FA6" w:rsidRPr="00837CD6">
        <w:rPr>
          <w:sz w:val="19"/>
          <w:szCs w:val="19"/>
        </w:rPr>
        <w:t>ence</w:t>
      </w:r>
      <w:proofErr w:type="spellEnd"/>
      <w:r w:rsidR="00195FA6" w:rsidRPr="00837CD6">
        <w:rPr>
          <w:sz w:val="19"/>
          <w:szCs w:val="19"/>
        </w:rPr>
        <w:t>, -</w:t>
      </w:r>
      <w:proofErr w:type="spellStart"/>
      <w:r w:rsidR="00195FA6" w:rsidRPr="00837CD6">
        <w:rPr>
          <w:sz w:val="19"/>
          <w:szCs w:val="19"/>
        </w:rPr>
        <w:t>ancy</w:t>
      </w:r>
      <w:proofErr w:type="spellEnd"/>
      <w:r w:rsidR="00195FA6" w:rsidRPr="00837CD6">
        <w:rPr>
          <w:sz w:val="19"/>
          <w:szCs w:val="19"/>
        </w:rPr>
        <w:t>, -</w:t>
      </w:r>
      <w:proofErr w:type="spellStart"/>
      <w:r w:rsidR="00195FA6" w:rsidRPr="00837CD6">
        <w:rPr>
          <w:sz w:val="19"/>
          <w:szCs w:val="19"/>
        </w:rPr>
        <w:t>ency</w:t>
      </w:r>
      <w:proofErr w:type="spellEnd"/>
      <w:r w:rsidR="00195FA6" w:rsidRPr="00837CD6">
        <w:rPr>
          <w:sz w:val="19"/>
          <w:szCs w:val="19"/>
        </w:rPr>
        <w:t>, -fer</w:t>
      </w:r>
      <w:r w:rsidR="00837CD6" w:rsidRPr="00837CD6">
        <w:rPr>
          <w:sz w:val="19"/>
          <w:szCs w:val="19"/>
        </w:rPr>
        <w:t>.</w:t>
      </w:r>
    </w:p>
    <w:p w14:paraId="4E5B782D" w14:textId="51082350" w:rsidR="00F74E61" w:rsidRPr="00837CD6" w:rsidRDefault="00F74E61" w:rsidP="00837CD6">
      <w:pPr>
        <w:pStyle w:val="ListParagraph"/>
        <w:spacing w:after="0"/>
        <w:ind w:left="360"/>
        <w:rPr>
          <w:sz w:val="19"/>
          <w:szCs w:val="19"/>
        </w:rPr>
      </w:pPr>
      <w:r w:rsidRPr="00837CD6">
        <w:rPr>
          <w:b/>
          <w:sz w:val="19"/>
          <w:szCs w:val="19"/>
        </w:rPr>
        <w:t>Y6</w:t>
      </w:r>
      <w:r w:rsidR="00E05E81">
        <w:rPr>
          <w:sz w:val="19"/>
          <w:szCs w:val="19"/>
        </w:rPr>
        <w:t xml:space="preserve"> </w:t>
      </w:r>
      <w:r w:rsidR="00195FA6" w:rsidRPr="00837CD6">
        <w:rPr>
          <w:sz w:val="19"/>
          <w:szCs w:val="19"/>
        </w:rPr>
        <w:t>revising our use of parenthesis, a range of suffixes (see above) and the sentence structures of formal vs informal writing.</w:t>
      </w:r>
    </w:p>
    <w:p w14:paraId="24F1E9DE" w14:textId="6919EF20" w:rsidR="00195FA6" w:rsidRPr="00837CD6" w:rsidRDefault="00A36068" w:rsidP="009144A2">
      <w:pPr>
        <w:pStyle w:val="ListParagraph"/>
        <w:numPr>
          <w:ilvl w:val="0"/>
          <w:numId w:val="2"/>
        </w:numPr>
        <w:spacing w:after="0"/>
        <w:rPr>
          <w:sz w:val="19"/>
          <w:szCs w:val="19"/>
        </w:rPr>
      </w:pPr>
      <w:r w:rsidRPr="00837CD6">
        <w:rPr>
          <w:sz w:val="19"/>
          <w:szCs w:val="19"/>
        </w:rPr>
        <w:t>Practicing</w:t>
      </w:r>
      <w:r w:rsidR="00F74E61" w:rsidRPr="00837CD6">
        <w:rPr>
          <w:sz w:val="19"/>
          <w:szCs w:val="19"/>
        </w:rPr>
        <w:t xml:space="preserve"> </w:t>
      </w:r>
      <w:r w:rsidR="00F74E61" w:rsidRPr="00837CD6">
        <w:rPr>
          <w:b/>
          <w:sz w:val="19"/>
          <w:szCs w:val="19"/>
        </w:rPr>
        <w:t>Y5</w:t>
      </w:r>
      <w:r w:rsidR="00D85333" w:rsidRPr="00837CD6">
        <w:rPr>
          <w:b/>
          <w:sz w:val="19"/>
          <w:szCs w:val="19"/>
        </w:rPr>
        <w:t>/6</w:t>
      </w:r>
      <w:r w:rsidR="00D85333" w:rsidRPr="00837CD6">
        <w:rPr>
          <w:sz w:val="19"/>
          <w:szCs w:val="19"/>
        </w:rPr>
        <w:t xml:space="preserve"> spelling words: </w:t>
      </w:r>
      <w:r w:rsidR="00195FA6" w:rsidRPr="00837CD6">
        <w:rPr>
          <w:color w:val="FF0000"/>
          <w:sz w:val="19"/>
          <w:szCs w:val="19"/>
        </w:rPr>
        <w:t>conscious, especially, apparent, relevant, excellent, suf</w:t>
      </w:r>
      <w:r w:rsidR="00837CD6" w:rsidRPr="00837CD6">
        <w:rPr>
          <w:color w:val="FF0000"/>
          <w:sz w:val="19"/>
          <w:szCs w:val="19"/>
        </w:rPr>
        <w:t>ficient, existence, convenience.</w:t>
      </w:r>
      <w:r w:rsidR="00195FA6" w:rsidRPr="00837CD6">
        <w:rPr>
          <w:color w:val="FF0000"/>
          <w:sz w:val="19"/>
          <w:szCs w:val="19"/>
        </w:rPr>
        <w:t xml:space="preserve"> </w:t>
      </w:r>
    </w:p>
    <w:p w14:paraId="0C68B6D3" w14:textId="77777777" w:rsidR="0042635B" w:rsidRDefault="0042635B" w:rsidP="0042635B">
      <w:pPr>
        <w:spacing w:after="0"/>
        <w:rPr>
          <w:rFonts w:cstheme="minorHAnsi"/>
          <w:color w:val="984806" w:themeColor="accent6" w:themeShade="80"/>
          <w:sz w:val="19"/>
          <w:szCs w:val="19"/>
        </w:rPr>
      </w:pPr>
    </w:p>
    <w:p w14:paraId="26DD9192" w14:textId="37171AB7" w:rsidR="00BE0321" w:rsidRPr="0042635B" w:rsidRDefault="00BE0321" w:rsidP="0042635B">
      <w:pPr>
        <w:spacing w:after="0"/>
        <w:rPr>
          <w:sz w:val="19"/>
          <w:szCs w:val="19"/>
        </w:rPr>
      </w:pPr>
      <w:r w:rsidRPr="0042635B">
        <w:rPr>
          <w:rFonts w:cstheme="minorHAnsi"/>
          <w:color w:val="984806" w:themeColor="accent6" w:themeShade="80"/>
          <w:sz w:val="19"/>
          <w:szCs w:val="19"/>
        </w:rPr>
        <w:t xml:space="preserve">In </w:t>
      </w:r>
      <w:r w:rsidR="00CD491D" w:rsidRPr="0042635B">
        <w:rPr>
          <w:rFonts w:cstheme="minorHAnsi"/>
          <w:color w:val="984806" w:themeColor="accent6" w:themeShade="80"/>
          <w:sz w:val="19"/>
          <w:szCs w:val="19"/>
        </w:rPr>
        <w:t>M</w:t>
      </w:r>
      <w:r w:rsidRPr="0042635B">
        <w:rPr>
          <w:rFonts w:cstheme="minorHAnsi"/>
          <w:color w:val="984806" w:themeColor="accent6" w:themeShade="80"/>
          <w:sz w:val="19"/>
          <w:szCs w:val="19"/>
        </w:rPr>
        <w:t>ath</w:t>
      </w:r>
      <w:r w:rsidR="00CD491D" w:rsidRPr="0042635B">
        <w:rPr>
          <w:rFonts w:cstheme="minorHAnsi"/>
          <w:color w:val="984806" w:themeColor="accent6" w:themeShade="80"/>
          <w:sz w:val="19"/>
          <w:szCs w:val="19"/>
        </w:rPr>
        <w:t>ematic</w:t>
      </w:r>
      <w:r w:rsidRPr="0042635B">
        <w:rPr>
          <w:rFonts w:cstheme="minorHAnsi"/>
          <w:color w:val="984806" w:themeColor="accent6" w:themeShade="80"/>
          <w:sz w:val="19"/>
          <w:szCs w:val="19"/>
        </w:rPr>
        <w:t>s</w:t>
      </w:r>
      <w:r w:rsidR="00604944" w:rsidRPr="0042635B">
        <w:rPr>
          <w:rFonts w:cstheme="minorHAnsi"/>
          <w:color w:val="984806" w:themeColor="accent6" w:themeShade="80"/>
          <w:sz w:val="19"/>
          <w:szCs w:val="19"/>
        </w:rPr>
        <w:t>,</w:t>
      </w:r>
      <w:r w:rsidRPr="0042635B">
        <w:rPr>
          <w:rFonts w:cstheme="minorHAnsi"/>
          <w:color w:val="984806" w:themeColor="accent6" w:themeShade="80"/>
          <w:sz w:val="19"/>
          <w:szCs w:val="19"/>
        </w:rPr>
        <w:t xml:space="preserve"> we will </w:t>
      </w:r>
      <w:r w:rsidR="009144A2" w:rsidRPr="0042635B">
        <w:rPr>
          <w:rFonts w:cstheme="minorHAnsi"/>
          <w:color w:val="984806" w:themeColor="accent6" w:themeShade="80"/>
          <w:sz w:val="19"/>
          <w:szCs w:val="19"/>
        </w:rPr>
        <w:t>be</w:t>
      </w:r>
      <w:r w:rsidRPr="0042635B">
        <w:rPr>
          <w:rFonts w:cstheme="minorHAnsi"/>
          <w:color w:val="984806" w:themeColor="accent6" w:themeShade="80"/>
          <w:sz w:val="19"/>
          <w:szCs w:val="19"/>
        </w:rPr>
        <w:t>…</w:t>
      </w:r>
    </w:p>
    <w:p w14:paraId="4A180E3A" w14:textId="0FA335E8" w:rsidR="004E0204" w:rsidRPr="0094746C" w:rsidRDefault="00841414" w:rsidP="00565547">
      <w:pPr>
        <w:pStyle w:val="ListParagraph"/>
        <w:numPr>
          <w:ilvl w:val="0"/>
          <w:numId w:val="5"/>
        </w:numPr>
        <w:spacing w:after="0"/>
        <w:rPr>
          <w:rFonts w:cstheme="minorHAnsi"/>
          <w:sz w:val="19"/>
          <w:szCs w:val="19"/>
        </w:rPr>
      </w:pPr>
      <w:bookmarkStart w:id="0" w:name="_Hlk47529196"/>
      <w:bookmarkStart w:id="1" w:name="_Hlk79576491"/>
      <w:r w:rsidRPr="0094746C">
        <w:rPr>
          <w:b/>
          <w:bCs/>
          <w:sz w:val="19"/>
          <w:szCs w:val="19"/>
        </w:rPr>
        <w:t>Place Value</w:t>
      </w:r>
      <w:r w:rsidR="004E0204" w:rsidRPr="0094746C">
        <w:rPr>
          <w:b/>
          <w:bCs/>
          <w:sz w:val="19"/>
          <w:szCs w:val="19"/>
        </w:rPr>
        <w:t>:</w:t>
      </w:r>
      <w:r w:rsidR="00565547" w:rsidRPr="0094746C">
        <w:rPr>
          <w:b/>
          <w:bCs/>
          <w:sz w:val="19"/>
          <w:szCs w:val="19"/>
        </w:rPr>
        <w:t xml:space="preserve"> </w:t>
      </w:r>
      <w:r w:rsidR="00BB1C78" w:rsidRPr="0094746C">
        <w:rPr>
          <w:rFonts w:cstheme="minorHAnsi"/>
          <w:sz w:val="19"/>
          <w:szCs w:val="19"/>
        </w:rPr>
        <w:t xml:space="preserve"> </w:t>
      </w:r>
      <w:r w:rsidR="0042635B">
        <w:rPr>
          <w:rFonts w:cstheme="minorHAnsi"/>
          <w:sz w:val="19"/>
          <w:szCs w:val="19"/>
        </w:rPr>
        <w:t xml:space="preserve">practicing our </w:t>
      </w:r>
      <w:r w:rsidR="0094746C" w:rsidRPr="0094746C">
        <w:rPr>
          <w:rFonts w:cstheme="minorHAnsi"/>
          <w:sz w:val="19"/>
          <w:szCs w:val="19"/>
        </w:rPr>
        <w:t xml:space="preserve">number and place value </w:t>
      </w:r>
      <w:r w:rsidR="0042635B">
        <w:rPr>
          <w:rFonts w:cstheme="minorHAnsi"/>
          <w:sz w:val="19"/>
          <w:szCs w:val="19"/>
        </w:rPr>
        <w:t xml:space="preserve">skills </w:t>
      </w:r>
      <w:r w:rsidR="0094746C" w:rsidRPr="0094746C">
        <w:rPr>
          <w:rFonts w:cstheme="minorHAnsi"/>
          <w:sz w:val="19"/>
          <w:szCs w:val="19"/>
        </w:rPr>
        <w:t>using the four operations</w:t>
      </w:r>
      <w:r w:rsidR="00837CD6" w:rsidRPr="0094746C">
        <w:rPr>
          <w:rFonts w:cstheme="minorHAnsi"/>
          <w:sz w:val="19"/>
          <w:szCs w:val="19"/>
        </w:rPr>
        <w:t>.</w:t>
      </w:r>
      <w:r w:rsidR="00280456">
        <w:rPr>
          <w:rFonts w:cstheme="minorHAnsi"/>
          <w:sz w:val="19"/>
          <w:szCs w:val="19"/>
        </w:rPr>
        <w:t xml:space="preserve"> Y6- adding and subtracting using algebra. </w:t>
      </w:r>
    </w:p>
    <w:p w14:paraId="379A4BCB" w14:textId="77777777" w:rsidR="0042635B" w:rsidRDefault="0008454F" w:rsidP="00837CD6">
      <w:pPr>
        <w:pStyle w:val="ListParagraph"/>
        <w:numPr>
          <w:ilvl w:val="0"/>
          <w:numId w:val="5"/>
        </w:numPr>
        <w:spacing w:after="0"/>
        <w:rPr>
          <w:rFonts w:cstheme="minorHAnsi"/>
          <w:sz w:val="19"/>
          <w:szCs w:val="19"/>
        </w:rPr>
      </w:pPr>
      <w:r w:rsidRPr="0094746C">
        <w:rPr>
          <w:rFonts w:cstheme="minorHAnsi"/>
          <w:b/>
          <w:bCs/>
          <w:sz w:val="19"/>
          <w:szCs w:val="19"/>
        </w:rPr>
        <w:t>Fractions:</w:t>
      </w:r>
      <w:r w:rsidRPr="0094746C">
        <w:rPr>
          <w:rFonts w:cstheme="minorHAnsi"/>
          <w:sz w:val="19"/>
          <w:szCs w:val="19"/>
        </w:rPr>
        <w:t xml:space="preserve"> </w:t>
      </w:r>
      <w:r w:rsidR="00280456">
        <w:rPr>
          <w:rFonts w:cstheme="minorHAnsi"/>
          <w:sz w:val="19"/>
          <w:szCs w:val="19"/>
        </w:rPr>
        <w:t>add</w:t>
      </w:r>
      <w:r w:rsidR="0042635B">
        <w:rPr>
          <w:rFonts w:cstheme="minorHAnsi"/>
          <w:sz w:val="19"/>
          <w:szCs w:val="19"/>
        </w:rPr>
        <w:t>ing</w:t>
      </w:r>
      <w:r w:rsidR="00280456">
        <w:rPr>
          <w:rFonts w:cstheme="minorHAnsi"/>
          <w:sz w:val="19"/>
          <w:szCs w:val="19"/>
        </w:rPr>
        <w:t xml:space="preserve"> and subtract</w:t>
      </w:r>
      <w:r w:rsidR="0042635B">
        <w:rPr>
          <w:rFonts w:cstheme="minorHAnsi"/>
          <w:sz w:val="19"/>
          <w:szCs w:val="19"/>
        </w:rPr>
        <w:t>ing</w:t>
      </w:r>
      <w:r w:rsidR="00280456">
        <w:rPr>
          <w:rFonts w:cstheme="minorHAnsi"/>
          <w:sz w:val="19"/>
          <w:szCs w:val="19"/>
        </w:rPr>
        <w:t xml:space="preserve"> fractions</w:t>
      </w:r>
      <w:r w:rsidR="006069BE">
        <w:rPr>
          <w:rFonts w:cstheme="minorHAnsi"/>
          <w:sz w:val="19"/>
          <w:szCs w:val="19"/>
        </w:rPr>
        <w:t xml:space="preserve"> (Y6 – with algebra), </w:t>
      </w:r>
      <w:r w:rsidR="006069BE" w:rsidRPr="0094746C">
        <w:rPr>
          <w:rFonts w:cstheme="minorHAnsi"/>
          <w:sz w:val="19"/>
          <w:szCs w:val="19"/>
        </w:rPr>
        <w:t>compar</w:t>
      </w:r>
      <w:r w:rsidR="0042635B">
        <w:rPr>
          <w:rFonts w:cstheme="minorHAnsi"/>
          <w:sz w:val="19"/>
          <w:szCs w:val="19"/>
        </w:rPr>
        <w:t>ing</w:t>
      </w:r>
      <w:r w:rsidR="0094746C" w:rsidRPr="0094746C">
        <w:rPr>
          <w:rFonts w:cstheme="minorHAnsi"/>
          <w:sz w:val="19"/>
          <w:szCs w:val="19"/>
        </w:rPr>
        <w:t xml:space="preserve"> and </w:t>
      </w:r>
      <w:proofErr w:type="spellStart"/>
      <w:r w:rsidR="0094746C" w:rsidRPr="0094746C">
        <w:rPr>
          <w:rFonts w:cstheme="minorHAnsi"/>
          <w:sz w:val="19"/>
          <w:szCs w:val="19"/>
        </w:rPr>
        <w:t>recognis</w:t>
      </w:r>
      <w:r w:rsidR="0042635B">
        <w:rPr>
          <w:rFonts w:cstheme="minorHAnsi"/>
          <w:sz w:val="19"/>
          <w:szCs w:val="19"/>
        </w:rPr>
        <w:t>ing</w:t>
      </w:r>
      <w:proofErr w:type="spellEnd"/>
      <w:r w:rsidR="0094746C" w:rsidRPr="0094746C">
        <w:rPr>
          <w:rFonts w:cstheme="minorHAnsi"/>
          <w:sz w:val="19"/>
          <w:szCs w:val="19"/>
        </w:rPr>
        <w:t xml:space="preserve"> equivalent fractions, decimals and percentages</w:t>
      </w:r>
      <w:r w:rsidR="0042635B">
        <w:rPr>
          <w:rFonts w:cstheme="minorHAnsi"/>
          <w:sz w:val="19"/>
          <w:szCs w:val="19"/>
        </w:rPr>
        <w:t xml:space="preserve"> and</w:t>
      </w:r>
      <w:r w:rsidR="0094746C" w:rsidRPr="0094746C">
        <w:rPr>
          <w:rFonts w:cstheme="minorHAnsi"/>
          <w:sz w:val="19"/>
          <w:szCs w:val="19"/>
        </w:rPr>
        <w:t xml:space="preserve"> using these to solve problems in context. </w:t>
      </w:r>
    </w:p>
    <w:p w14:paraId="65003A24" w14:textId="355A6DBC" w:rsidR="00837CD6" w:rsidRPr="0094746C" w:rsidRDefault="0094746C" w:rsidP="0042635B">
      <w:pPr>
        <w:pStyle w:val="ListParagraph"/>
        <w:spacing w:after="0"/>
        <w:ind w:left="360"/>
        <w:rPr>
          <w:rFonts w:cstheme="minorHAnsi"/>
          <w:sz w:val="19"/>
          <w:szCs w:val="19"/>
        </w:rPr>
      </w:pPr>
      <w:r w:rsidRPr="0094746C">
        <w:rPr>
          <w:rFonts w:cstheme="minorHAnsi"/>
          <w:b/>
          <w:bCs/>
          <w:sz w:val="19"/>
          <w:szCs w:val="19"/>
        </w:rPr>
        <w:t xml:space="preserve">Y6 </w:t>
      </w:r>
      <w:r w:rsidRPr="0094746C">
        <w:rPr>
          <w:rFonts w:cstheme="minorHAnsi"/>
          <w:sz w:val="19"/>
          <w:szCs w:val="19"/>
        </w:rPr>
        <w:t xml:space="preserve">- Using these skills to develop understanding of ratio and proportion. </w:t>
      </w:r>
    </w:p>
    <w:p w14:paraId="1CA153E6" w14:textId="77777777" w:rsidR="00837CD6" w:rsidRPr="0094746C" w:rsidRDefault="004E0204" w:rsidP="0008454F">
      <w:pPr>
        <w:pStyle w:val="ListParagraph"/>
        <w:numPr>
          <w:ilvl w:val="0"/>
          <w:numId w:val="5"/>
        </w:numPr>
        <w:spacing w:after="0"/>
        <w:rPr>
          <w:sz w:val="19"/>
          <w:szCs w:val="19"/>
        </w:rPr>
      </w:pPr>
      <w:r w:rsidRPr="0094746C">
        <w:rPr>
          <w:b/>
          <w:bCs/>
          <w:sz w:val="19"/>
          <w:szCs w:val="19"/>
        </w:rPr>
        <w:t>Geometry:</w:t>
      </w:r>
      <w:r w:rsidR="00AB5BFB" w:rsidRPr="0094746C">
        <w:rPr>
          <w:sz w:val="19"/>
          <w:szCs w:val="19"/>
        </w:rPr>
        <w:t xml:space="preserve"> </w:t>
      </w:r>
    </w:p>
    <w:p w14:paraId="7F135C99" w14:textId="58BDF67C" w:rsidR="00837CD6" w:rsidRPr="0094746C" w:rsidRDefault="00847640" w:rsidP="00837CD6">
      <w:pPr>
        <w:pStyle w:val="ListParagraph"/>
        <w:spacing w:after="0"/>
        <w:ind w:left="360"/>
        <w:rPr>
          <w:sz w:val="19"/>
          <w:szCs w:val="19"/>
        </w:rPr>
      </w:pPr>
      <w:r w:rsidRPr="0094746C">
        <w:rPr>
          <w:b/>
          <w:sz w:val="19"/>
          <w:szCs w:val="19"/>
        </w:rPr>
        <w:t>Y5</w:t>
      </w:r>
      <w:r w:rsidR="00E05E81" w:rsidRPr="0094746C">
        <w:rPr>
          <w:sz w:val="19"/>
          <w:szCs w:val="19"/>
        </w:rPr>
        <w:t xml:space="preserve"> </w:t>
      </w:r>
      <w:r w:rsidR="0094746C" w:rsidRPr="0094746C">
        <w:rPr>
          <w:sz w:val="19"/>
          <w:szCs w:val="19"/>
        </w:rPr>
        <w:t>– nam</w:t>
      </w:r>
      <w:r w:rsidR="0042635B">
        <w:rPr>
          <w:sz w:val="19"/>
          <w:szCs w:val="19"/>
        </w:rPr>
        <w:t>ing</w:t>
      </w:r>
      <w:r w:rsidR="0094746C" w:rsidRPr="0094746C">
        <w:rPr>
          <w:sz w:val="19"/>
          <w:szCs w:val="19"/>
        </w:rPr>
        <w:t>, estimat</w:t>
      </w:r>
      <w:r w:rsidR="0042635B">
        <w:rPr>
          <w:sz w:val="19"/>
          <w:szCs w:val="19"/>
        </w:rPr>
        <w:t>ing</w:t>
      </w:r>
      <w:r w:rsidR="0094746C" w:rsidRPr="0094746C">
        <w:rPr>
          <w:sz w:val="19"/>
          <w:szCs w:val="19"/>
        </w:rPr>
        <w:t>, measur</w:t>
      </w:r>
      <w:r w:rsidR="0042635B">
        <w:rPr>
          <w:sz w:val="19"/>
          <w:szCs w:val="19"/>
        </w:rPr>
        <w:t>ing</w:t>
      </w:r>
      <w:r w:rsidR="0094746C" w:rsidRPr="0094746C">
        <w:rPr>
          <w:sz w:val="19"/>
          <w:szCs w:val="19"/>
        </w:rPr>
        <w:t xml:space="preserve"> and draw</w:t>
      </w:r>
      <w:r w:rsidR="0042635B">
        <w:rPr>
          <w:sz w:val="19"/>
          <w:szCs w:val="19"/>
        </w:rPr>
        <w:t>ing</w:t>
      </w:r>
      <w:r w:rsidR="0094746C" w:rsidRPr="0094746C">
        <w:rPr>
          <w:sz w:val="19"/>
          <w:szCs w:val="19"/>
        </w:rPr>
        <w:t xml:space="preserve"> angles using a protractor. </w:t>
      </w:r>
      <w:r w:rsidRPr="0094746C">
        <w:rPr>
          <w:sz w:val="19"/>
          <w:szCs w:val="19"/>
        </w:rPr>
        <w:t xml:space="preserve"> </w:t>
      </w:r>
      <w:r w:rsidR="0094746C" w:rsidRPr="0094746C">
        <w:rPr>
          <w:sz w:val="19"/>
          <w:szCs w:val="19"/>
        </w:rPr>
        <w:t>Us</w:t>
      </w:r>
      <w:r w:rsidR="0042635B">
        <w:rPr>
          <w:sz w:val="19"/>
          <w:szCs w:val="19"/>
        </w:rPr>
        <w:t>ing</w:t>
      </w:r>
      <w:r w:rsidR="0094746C" w:rsidRPr="0094746C">
        <w:rPr>
          <w:sz w:val="19"/>
          <w:szCs w:val="19"/>
        </w:rPr>
        <w:t xml:space="preserve"> our knowledge of the properties of shapes to identify missing lengths. </w:t>
      </w:r>
    </w:p>
    <w:p w14:paraId="254F2AD4" w14:textId="76185CD3" w:rsidR="00565547" w:rsidRPr="006069BE" w:rsidRDefault="00E02971" w:rsidP="00837CD6">
      <w:pPr>
        <w:pStyle w:val="ListParagraph"/>
        <w:spacing w:after="0"/>
        <w:ind w:left="360"/>
        <w:rPr>
          <w:sz w:val="19"/>
          <w:szCs w:val="19"/>
        </w:rPr>
      </w:pPr>
      <w:r w:rsidRPr="0094746C">
        <w:rPr>
          <w:b/>
          <w:sz w:val="19"/>
          <w:szCs w:val="19"/>
        </w:rPr>
        <w:t>Y6</w:t>
      </w:r>
      <w:r w:rsidR="00E05E81" w:rsidRPr="0094746C">
        <w:rPr>
          <w:sz w:val="19"/>
          <w:szCs w:val="19"/>
        </w:rPr>
        <w:t xml:space="preserve"> </w:t>
      </w:r>
      <w:r w:rsidR="0094746C" w:rsidRPr="0094746C">
        <w:rPr>
          <w:sz w:val="19"/>
          <w:szCs w:val="19"/>
        </w:rPr>
        <w:t>– find</w:t>
      </w:r>
      <w:r w:rsidR="0042635B">
        <w:rPr>
          <w:sz w:val="19"/>
          <w:szCs w:val="19"/>
        </w:rPr>
        <w:t>ing</w:t>
      </w:r>
      <w:r w:rsidR="0094746C" w:rsidRPr="0094746C">
        <w:rPr>
          <w:sz w:val="19"/>
          <w:szCs w:val="19"/>
        </w:rPr>
        <w:t xml:space="preserve"> unknown angles in any triangle, quadrilateral and </w:t>
      </w:r>
      <w:r w:rsidR="0094746C" w:rsidRPr="006069BE">
        <w:rPr>
          <w:sz w:val="19"/>
          <w:szCs w:val="19"/>
        </w:rPr>
        <w:t xml:space="preserve">regular polygon. </w:t>
      </w:r>
    </w:p>
    <w:p w14:paraId="2BEA722A" w14:textId="060B2C63" w:rsidR="00837CD6" w:rsidRDefault="006069BE" w:rsidP="0008454F">
      <w:pPr>
        <w:pStyle w:val="ListParagraph"/>
        <w:numPr>
          <w:ilvl w:val="0"/>
          <w:numId w:val="5"/>
        </w:numPr>
        <w:spacing w:after="0"/>
        <w:rPr>
          <w:sz w:val="19"/>
          <w:szCs w:val="19"/>
        </w:rPr>
      </w:pPr>
      <w:r>
        <w:rPr>
          <w:b/>
          <w:bCs/>
          <w:sz w:val="19"/>
          <w:szCs w:val="19"/>
        </w:rPr>
        <w:t>Statistics</w:t>
      </w:r>
      <w:r w:rsidR="00E02971" w:rsidRPr="006069BE">
        <w:rPr>
          <w:b/>
          <w:bCs/>
          <w:sz w:val="19"/>
          <w:szCs w:val="19"/>
        </w:rPr>
        <w:t>:</w:t>
      </w:r>
      <w:r w:rsidR="00973B13" w:rsidRPr="006069BE">
        <w:rPr>
          <w:sz w:val="19"/>
          <w:szCs w:val="19"/>
        </w:rPr>
        <w:t xml:space="preserve"> </w:t>
      </w:r>
      <w:r>
        <w:rPr>
          <w:sz w:val="19"/>
          <w:szCs w:val="19"/>
        </w:rPr>
        <w:t>representing data including negative numbers. Y6 – calculating the mean as an average.</w:t>
      </w:r>
    </w:p>
    <w:p w14:paraId="75B29506" w14:textId="77777777" w:rsidR="006069BE" w:rsidRPr="006069BE" w:rsidRDefault="006069BE" w:rsidP="006069BE">
      <w:pPr>
        <w:pStyle w:val="ListParagraph"/>
        <w:spacing w:after="0"/>
        <w:ind w:left="360"/>
        <w:rPr>
          <w:sz w:val="19"/>
          <w:szCs w:val="19"/>
        </w:rPr>
      </w:pPr>
    </w:p>
    <w:bookmarkEnd w:id="0"/>
    <w:bookmarkEnd w:id="1"/>
    <w:p w14:paraId="26E6ECAC" w14:textId="77777777" w:rsidR="006069BE" w:rsidRDefault="006069BE" w:rsidP="00842304">
      <w:pPr>
        <w:spacing w:after="0"/>
        <w:rPr>
          <w:rFonts w:cstheme="minorHAnsi"/>
          <w:color w:val="984806" w:themeColor="accent6" w:themeShade="80"/>
          <w:sz w:val="19"/>
          <w:szCs w:val="19"/>
        </w:rPr>
      </w:pPr>
    </w:p>
    <w:p w14:paraId="042BA8C4" w14:textId="525F23A2" w:rsidR="00837CD6" w:rsidRPr="00E336F7" w:rsidRDefault="00837CD6" w:rsidP="00842304">
      <w:pPr>
        <w:spacing w:after="0"/>
        <w:rPr>
          <w:rFonts w:cstheme="minorHAnsi"/>
          <w:color w:val="984806" w:themeColor="accent6" w:themeShade="80"/>
          <w:sz w:val="19"/>
          <w:szCs w:val="19"/>
        </w:rPr>
      </w:pPr>
      <w:r w:rsidRPr="00E336F7">
        <w:rPr>
          <w:rFonts w:cstheme="minorHAnsi"/>
          <w:color w:val="984806" w:themeColor="accent6" w:themeShade="80"/>
          <w:sz w:val="19"/>
          <w:szCs w:val="19"/>
        </w:rPr>
        <w:t>In History, we will be…</w:t>
      </w:r>
    </w:p>
    <w:p w14:paraId="10B7BDB3" w14:textId="0A4B0EF5" w:rsidR="00842304" w:rsidRPr="00E336F7" w:rsidRDefault="00842304" w:rsidP="00842304">
      <w:pPr>
        <w:pStyle w:val="ListParagraph"/>
        <w:numPr>
          <w:ilvl w:val="0"/>
          <w:numId w:val="22"/>
        </w:numPr>
        <w:spacing w:after="0"/>
        <w:rPr>
          <w:rFonts w:cstheme="minorHAnsi"/>
          <w:color w:val="000000" w:themeColor="text1"/>
          <w:sz w:val="19"/>
          <w:szCs w:val="19"/>
        </w:rPr>
      </w:pPr>
      <w:r w:rsidRPr="00E336F7">
        <w:rPr>
          <w:rFonts w:cstheme="minorHAnsi"/>
          <w:color w:val="000000" w:themeColor="text1"/>
          <w:sz w:val="19"/>
          <w:szCs w:val="19"/>
        </w:rPr>
        <w:t xml:space="preserve">Understanding the development and changes from the Stone Age to the Iron Age in Britain. </w:t>
      </w:r>
    </w:p>
    <w:p w14:paraId="42AAF443" w14:textId="77777777" w:rsidR="0042635B" w:rsidRDefault="0042635B" w:rsidP="00842304">
      <w:pPr>
        <w:spacing w:after="0"/>
        <w:rPr>
          <w:rFonts w:cstheme="minorHAnsi"/>
          <w:color w:val="984806" w:themeColor="accent6" w:themeShade="80"/>
          <w:sz w:val="19"/>
          <w:szCs w:val="19"/>
        </w:rPr>
      </w:pPr>
    </w:p>
    <w:p w14:paraId="57402D23" w14:textId="65D8A125" w:rsidR="00842304" w:rsidRPr="00E336F7" w:rsidRDefault="00115CBE" w:rsidP="00842304">
      <w:pPr>
        <w:spacing w:after="0"/>
        <w:rPr>
          <w:rFonts w:cstheme="minorHAnsi"/>
          <w:color w:val="984806" w:themeColor="accent6" w:themeShade="80"/>
          <w:sz w:val="19"/>
          <w:szCs w:val="19"/>
        </w:rPr>
      </w:pPr>
      <w:r w:rsidRPr="00E336F7">
        <w:rPr>
          <w:rFonts w:cstheme="minorHAnsi"/>
          <w:color w:val="984806" w:themeColor="accent6" w:themeShade="80"/>
          <w:sz w:val="19"/>
          <w:szCs w:val="19"/>
        </w:rPr>
        <w:t xml:space="preserve">In </w:t>
      </w:r>
      <w:r w:rsidR="00842304" w:rsidRPr="00E336F7">
        <w:rPr>
          <w:rFonts w:cstheme="minorHAnsi"/>
          <w:color w:val="984806" w:themeColor="accent6" w:themeShade="80"/>
          <w:sz w:val="19"/>
          <w:szCs w:val="19"/>
        </w:rPr>
        <w:t>Geography</w:t>
      </w:r>
      <w:r w:rsidR="00604944" w:rsidRPr="00E336F7">
        <w:rPr>
          <w:rFonts w:cstheme="minorHAnsi"/>
          <w:color w:val="984806" w:themeColor="accent6" w:themeShade="80"/>
          <w:sz w:val="19"/>
          <w:szCs w:val="19"/>
        </w:rPr>
        <w:t xml:space="preserve">, </w:t>
      </w:r>
      <w:r w:rsidRPr="00E336F7">
        <w:rPr>
          <w:rFonts w:cstheme="minorHAnsi"/>
          <w:color w:val="984806" w:themeColor="accent6" w:themeShade="80"/>
          <w:sz w:val="19"/>
          <w:szCs w:val="19"/>
        </w:rPr>
        <w:t>we will be…</w:t>
      </w:r>
    </w:p>
    <w:p w14:paraId="6634048C" w14:textId="3CB333FD" w:rsidR="00842304" w:rsidRPr="0042635B" w:rsidRDefault="00842304" w:rsidP="0042635B">
      <w:pPr>
        <w:pStyle w:val="ListParagraph"/>
        <w:numPr>
          <w:ilvl w:val="0"/>
          <w:numId w:val="5"/>
        </w:numPr>
        <w:spacing w:after="0"/>
        <w:rPr>
          <w:rFonts w:cstheme="minorHAnsi"/>
          <w:color w:val="000000" w:themeColor="text1"/>
          <w:sz w:val="19"/>
          <w:szCs w:val="19"/>
        </w:rPr>
      </w:pPr>
      <w:r w:rsidRPr="0042635B">
        <w:rPr>
          <w:rFonts w:cstheme="minorHAnsi"/>
          <w:color w:val="000000" w:themeColor="text1"/>
          <w:sz w:val="19"/>
          <w:szCs w:val="19"/>
        </w:rPr>
        <w:t>Exploring OS Map – 6 figure co-ordinates</w:t>
      </w:r>
      <w:r w:rsidR="0042635B" w:rsidRPr="0042635B">
        <w:rPr>
          <w:rFonts w:cstheme="minorHAnsi"/>
          <w:color w:val="000000" w:themeColor="text1"/>
          <w:sz w:val="19"/>
          <w:szCs w:val="19"/>
        </w:rPr>
        <w:t>.</w:t>
      </w:r>
    </w:p>
    <w:p w14:paraId="749F6D30" w14:textId="092A0197" w:rsidR="00842304" w:rsidRPr="0042635B" w:rsidRDefault="00842304" w:rsidP="0042635B">
      <w:pPr>
        <w:pStyle w:val="ListParagraph"/>
        <w:numPr>
          <w:ilvl w:val="0"/>
          <w:numId w:val="5"/>
        </w:numPr>
        <w:spacing w:after="0"/>
        <w:rPr>
          <w:rFonts w:cstheme="minorHAnsi"/>
          <w:color w:val="000000" w:themeColor="text1"/>
          <w:sz w:val="19"/>
          <w:szCs w:val="19"/>
        </w:rPr>
      </w:pPr>
      <w:r w:rsidRPr="0042635B">
        <w:rPr>
          <w:rFonts w:cstheme="minorHAnsi"/>
          <w:color w:val="000000" w:themeColor="text1"/>
          <w:sz w:val="19"/>
          <w:szCs w:val="19"/>
        </w:rPr>
        <w:t>Us</w:t>
      </w:r>
      <w:r w:rsidR="0042635B">
        <w:rPr>
          <w:rFonts w:cstheme="minorHAnsi"/>
          <w:color w:val="000000" w:themeColor="text1"/>
          <w:sz w:val="19"/>
          <w:szCs w:val="19"/>
        </w:rPr>
        <w:t>ing</w:t>
      </w:r>
      <w:r w:rsidRPr="0042635B">
        <w:rPr>
          <w:rFonts w:cstheme="minorHAnsi"/>
          <w:color w:val="000000" w:themeColor="text1"/>
          <w:sz w:val="19"/>
          <w:szCs w:val="19"/>
        </w:rPr>
        <w:t xml:space="preserve"> the 8 points of the compass and simple bearings</w:t>
      </w:r>
      <w:r w:rsidR="0042635B" w:rsidRPr="0042635B">
        <w:rPr>
          <w:rFonts w:cstheme="minorHAnsi"/>
          <w:color w:val="000000" w:themeColor="text1"/>
          <w:sz w:val="19"/>
          <w:szCs w:val="19"/>
        </w:rPr>
        <w:t>.</w:t>
      </w:r>
      <w:r w:rsidRPr="0042635B">
        <w:rPr>
          <w:rFonts w:cstheme="minorHAnsi"/>
          <w:color w:val="000000" w:themeColor="text1"/>
          <w:sz w:val="19"/>
          <w:szCs w:val="19"/>
        </w:rPr>
        <w:t xml:space="preserve"> </w:t>
      </w:r>
    </w:p>
    <w:p w14:paraId="232CADB8" w14:textId="0371EB42" w:rsidR="00842304" w:rsidRPr="0042635B" w:rsidRDefault="00842304" w:rsidP="0042635B">
      <w:pPr>
        <w:pStyle w:val="ListParagraph"/>
        <w:numPr>
          <w:ilvl w:val="0"/>
          <w:numId w:val="5"/>
        </w:numPr>
        <w:spacing w:after="0"/>
        <w:rPr>
          <w:rFonts w:cstheme="minorHAnsi"/>
          <w:color w:val="000000" w:themeColor="text1"/>
          <w:sz w:val="19"/>
          <w:szCs w:val="19"/>
        </w:rPr>
      </w:pPr>
      <w:r w:rsidRPr="0042635B">
        <w:rPr>
          <w:rFonts w:cstheme="minorHAnsi"/>
          <w:color w:val="000000" w:themeColor="text1"/>
          <w:sz w:val="19"/>
          <w:szCs w:val="19"/>
        </w:rPr>
        <w:t>Plan</w:t>
      </w:r>
      <w:r w:rsidR="0042635B">
        <w:rPr>
          <w:rFonts w:cstheme="minorHAnsi"/>
          <w:color w:val="000000" w:themeColor="text1"/>
          <w:sz w:val="19"/>
          <w:szCs w:val="19"/>
        </w:rPr>
        <w:t>ning</w:t>
      </w:r>
      <w:r w:rsidRPr="0042635B">
        <w:rPr>
          <w:rFonts w:cstheme="minorHAnsi"/>
          <w:color w:val="000000" w:themeColor="text1"/>
          <w:sz w:val="19"/>
          <w:szCs w:val="19"/>
        </w:rPr>
        <w:t xml:space="preserve"> routes</w:t>
      </w:r>
      <w:r w:rsidR="0042635B" w:rsidRPr="0042635B">
        <w:rPr>
          <w:rFonts w:cstheme="minorHAnsi"/>
          <w:color w:val="000000" w:themeColor="text1"/>
          <w:sz w:val="19"/>
          <w:szCs w:val="19"/>
        </w:rPr>
        <w:t>.</w:t>
      </w:r>
    </w:p>
    <w:p w14:paraId="04113940" w14:textId="1D16F825" w:rsidR="00842304" w:rsidRPr="0042635B" w:rsidRDefault="00842304" w:rsidP="0042635B">
      <w:pPr>
        <w:pStyle w:val="ListParagraph"/>
        <w:numPr>
          <w:ilvl w:val="0"/>
          <w:numId w:val="5"/>
        </w:numPr>
        <w:spacing w:after="0"/>
        <w:rPr>
          <w:rFonts w:cstheme="minorHAnsi"/>
          <w:color w:val="000000" w:themeColor="text1"/>
          <w:sz w:val="19"/>
          <w:szCs w:val="19"/>
        </w:rPr>
      </w:pPr>
      <w:r w:rsidRPr="0042635B">
        <w:rPr>
          <w:rFonts w:cstheme="minorHAnsi"/>
          <w:color w:val="000000" w:themeColor="text1"/>
          <w:sz w:val="19"/>
          <w:szCs w:val="19"/>
        </w:rPr>
        <w:t>Explor</w:t>
      </w:r>
      <w:r w:rsidR="0042635B">
        <w:rPr>
          <w:rFonts w:cstheme="minorHAnsi"/>
          <w:color w:val="000000" w:themeColor="text1"/>
          <w:sz w:val="19"/>
          <w:szCs w:val="19"/>
        </w:rPr>
        <w:t>ing</w:t>
      </w:r>
      <w:r w:rsidRPr="0042635B">
        <w:rPr>
          <w:rFonts w:cstheme="minorHAnsi"/>
          <w:color w:val="000000" w:themeColor="text1"/>
          <w:sz w:val="19"/>
          <w:szCs w:val="19"/>
        </w:rPr>
        <w:t xml:space="preserve"> the human and physical geography of Wales and compare rural and industrial areas</w:t>
      </w:r>
      <w:r w:rsidR="0042635B" w:rsidRPr="0042635B">
        <w:rPr>
          <w:rFonts w:cstheme="minorHAnsi"/>
          <w:color w:val="000000" w:themeColor="text1"/>
          <w:sz w:val="19"/>
          <w:szCs w:val="19"/>
        </w:rPr>
        <w:t>.</w:t>
      </w:r>
    </w:p>
    <w:p w14:paraId="3828C65C" w14:textId="0E2F4B74" w:rsidR="00842304" w:rsidRPr="0042635B" w:rsidRDefault="00842304" w:rsidP="0042635B">
      <w:pPr>
        <w:pStyle w:val="ListParagraph"/>
        <w:numPr>
          <w:ilvl w:val="0"/>
          <w:numId w:val="5"/>
        </w:numPr>
        <w:spacing w:after="0"/>
        <w:rPr>
          <w:rFonts w:cstheme="minorHAnsi"/>
          <w:color w:val="000000" w:themeColor="text1"/>
          <w:sz w:val="19"/>
          <w:szCs w:val="19"/>
        </w:rPr>
      </w:pPr>
      <w:r w:rsidRPr="0042635B">
        <w:rPr>
          <w:rFonts w:cstheme="minorHAnsi"/>
          <w:color w:val="000000" w:themeColor="text1"/>
          <w:sz w:val="19"/>
          <w:szCs w:val="19"/>
        </w:rPr>
        <w:t>Look</w:t>
      </w:r>
      <w:r w:rsidR="0042635B">
        <w:rPr>
          <w:rFonts w:cstheme="minorHAnsi"/>
          <w:color w:val="000000" w:themeColor="text1"/>
          <w:sz w:val="19"/>
          <w:szCs w:val="19"/>
        </w:rPr>
        <w:t>ing</w:t>
      </w:r>
      <w:r w:rsidRPr="0042635B">
        <w:rPr>
          <w:rFonts w:cstheme="minorHAnsi"/>
          <w:color w:val="000000" w:themeColor="text1"/>
          <w:sz w:val="19"/>
          <w:szCs w:val="19"/>
        </w:rPr>
        <w:t xml:space="preserve"> at a range of different maps and imagery including topographical maps and satellite images</w:t>
      </w:r>
      <w:r w:rsidR="0042635B" w:rsidRPr="0042635B">
        <w:rPr>
          <w:rFonts w:cstheme="minorHAnsi"/>
          <w:color w:val="000000" w:themeColor="text1"/>
          <w:sz w:val="19"/>
          <w:szCs w:val="19"/>
        </w:rPr>
        <w:t>.</w:t>
      </w:r>
    </w:p>
    <w:p w14:paraId="74CAA529" w14:textId="77777777" w:rsidR="0042635B" w:rsidRDefault="0042635B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</w:p>
    <w:p w14:paraId="3F93C7EA" w14:textId="336996CA" w:rsidR="006052B6" w:rsidRPr="00E336F7" w:rsidRDefault="00BE0321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E336F7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In </w:t>
      </w:r>
      <w:r w:rsidR="00932511" w:rsidRPr="00E336F7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PSH</w:t>
      </w:r>
      <w:r w:rsidR="00B62A0D" w:rsidRPr="00E336F7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C</w:t>
      </w:r>
      <w:r w:rsidR="00932511" w:rsidRPr="00E336F7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E</w:t>
      </w:r>
      <w:r w:rsidR="00604944" w:rsidRPr="00E336F7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Pr="00E336F7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we will be…</w:t>
      </w:r>
    </w:p>
    <w:p w14:paraId="4C18E4D4" w14:textId="476E4987" w:rsidR="0078741E" w:rsidRPr="00E336F7" w:rsidRDefault="00646C40" w:rsidP="00604944">
      <w:pPr>
        <w:pStyle w:val="ListParagraph"/>
        <w:numPr>
          <w:ilvl w:val="0"/>
          <w:numId w:val="23"/>
        </w:numPr>
        <w:spacing w:after="0"/>
        <w:rPr>
          <w:rFonts w:cstheme="minorHAnsi"/>
          <w:color w:val="F79646" w:themeColor="accent6"/>
          <w:sz w:val="19"/>
          <w:szCs w:val="19"/>
        </w:rPr>
      </w:pPr>
      <w:r w:rsidRPr="00E336F7">
        <w:rPr>
          <w:rFonts w:cstheme="minorHAnsi"/>
          <w:sz w:val="19"/>
          <w:szCs w:val="19"/>
        </w:rPr>
        <w:t xml:space="preserve">Understanding </w:t>
      </w:r>
      <w:r w:rsidR="00E336F7" w:rsidRPr="00E336F7">
        <w:rPr>
          <w:rFonts w:cstheme="minorHAnsi"/>
          <w:sz w:val="19"/>
          <w:szCs w:val="19"/>
        </w:rPr>
        <w:t xml:space="preserve">the theme of the ‘wider world’ and the school experiences of children in different countries. </w:t>
      </w:r>
    </w:p>
    <w:p w14:paraId="32ABEC0A" w14:textId="77777777" w:rsidR="0042635B" w:rsidRDefault="0042635B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</w:p>
    <w:p w14:paraId="5510DEF5" w14:textId="1D2F17AC" w:rsidR="00BE0321" w:rsidRPr="00E336F7" w:rsidRDefault="00BE0321" w:rsidP="009144A2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E336F7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 French</w:t>
      </w:r>
      <w:r w:rsidR="005F33BF" w:rsidRPr="00E336F7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Pr="00E336F7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</w:t>
      </w:r>
      <w:r w:rsidR="009144A2" w:rsidRPr="00E336F7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we</w:t>
      </w:r>
      <w:r w:rsidR="006D221E" w:rsidRPr="00E336F7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will be</w:t>
      </w:r>
      <w:r w:rsidRPr="00E336F7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…</w:t>
      </w:r>
    </w:p>
    <w:p w14:paraId="4D247631" w14:textId="53A61750" w:rsidR="00E336F7" w:rsidRPr="00E336F7" w:rsidRDefault="0042635B" w:rsidP="00E336F7">
      <w:pPr>
        <w:pStyle w:val="Heading2"/>
        <w:numPr>
          <w:ilvl w:val="0"/>
          <w:numId w:val="23"/>
        </w:numPr>
        <w:spacing w:before="0"/>
        <w:rPr>
          <w:rFonts w:asciiTheme="minorHAnsi" w:eastAsiaTheme="minorHAnsi" w:hAnsiTheme="minorHAnsi" w:cstheme="minorHAnsi"/>
          <w:bCs w:val="0"/>
          <w:color w:val="262626" w:themeColor="text1" w:themeTint="D9"/>
          <w:sz w:val="19"/>
          <w:szCs w:val="19"/>
        </w:rPr>
      </w:pPr>
      <w:r>
        <w:rPr>
          <w:rFonts w:asciiTheme="minorHAnsi" w:eastAsiaTheme="minorHAnsi" w:hAnsiTheme="minorHAnsi" w:cstheme="minorHAnsi"/>
          <w:bCs w:val="0"/>
          <w:color w:val="262626" w:themeColor="text1" w:themeTint="D9"/>
          <w:sz w:val="19"/>
          <w:szCs w:val="19"/>
        </w:rPr>
        <w:t>D</w:t>
      </w:r>
      <w:r w:rsidR="00E336F7" w:rsidRPr="00E336F7">
        <w:rPr>
          <w:rFonts w:asciiTheme="minorHAnsi" w:eastAsiaTheme="minorHAnsi" w:hAnsiTheme="minorHAnsi" w:cstheme="minorHAnsi"/>
          <w:bCs w:val="0"/>
          <w:color w:val="262626" w:themeColor="text1" w:themeTint="D9"/>
          <w:sz w:val="19"/>
          <w:szCs w:val="19"/>
        </w:rPr>
        <w:t>escribing town</w:t>
      </w:r>
      <w:r>
        <w:rPr>
          <w:rFonts w:asciiTheme="minorHAnsi" w:eastAsiaTheme="minorHAnsi" w:hAnsiTheme="minorHAnsi" w:cstheme="minorHAnsi"/>
          <w:bCs w:val="0"/>
          <w:color w:val="262626" w:themeColor="text1" w:themeTint="D9"/>
          <w:sz w:val="19"/>
          <w:szCs w:val="19"/>
        </w:rPr>
        <w:t xml:space="preserve"> and </w:t>
      </w:r>
      <w:r w:rsidR="00E336F7" w:rsidRPr="00E336F7">
        <w:rPr>
          <w:rFonts w:asciiTheme="minorHAnsi" w:eastAsiaTheme="minorHAnsi" w:hAnsiTheme="minorHAnsi" w:cstheme="minorHAnsi"/>
          <w:bCs w:val="0"/>
          <w:color w:val="262626" w:themeColor="text1" w:themeTint="D9"/>
          <w:sz w:val="19"/>
          <w:szCs w:val="19"/>
        </w:rPr>
        <w:t xml:space="preserve">villages and comparing physical appearances of celebrities. </w:t>
      </w:r>
    </w:p>
    <w:p w14:paraId="471143EE" w14:textId="77777777" w:rsidR="0042635B" w:rsidRDefault="0042635B" w:rsidP="007B07CB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</w:p>
    <w:p w14:paraId="36B8B965" w14:textId="448F432F" w:rsidR="00BE0321" w:rsidRPr="007B07CB" w:rsidRDefault="0042635B" w:rsidP="007B07CB">
      <w:pPr>
        <w:pStyle w:val="Heading2"/>
        <w:spacing w:before="0"/>
        <w:rPr>
          <w:rFonts w:asciiTheme="minorHAnsi" w:hAnsiTheme="minorHAnsi" w:cstheme="minorHAnsi"/>
          <w:color w:val="F79646" w:themeColor="accent6"/>
          <w:sz w:val="19"/>
          <w:szCs w:val="19"/>
        </w:rPr>
      </w:pPr>
      <w:r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In </w:t>
      </w:r>
      <w:r w:rsidR="00FC45C6" w:rsidRPr="007B07CB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M</w:t>
      </w:r>
      <w:r w:rsidR="00BE0321" w:rsidRPr="007B07CB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usic</w:t>
      </w:r>
      <w:r w:rsidR="005F33BF" w:rsidRPr="007B07CB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="00BE0321" w:rsidRPr="007B07CB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we will be…</w:t>
      </w:r>
    </w:p>
    <w:p w14:paraId="788A4532" w14:textId="4B106C0A" w:rsidR="007B07CB" w:rsidRPr="007B07CB" w:rsidRDefault="0042635B" w:rsidP="007B07CB">
      <w:pPr>
        <w:keepNext/>
        <w:keepLines/>
        <w:numPr>
          <w:ilvl w:val="0"/>
          <w:numId w:val="23"/>
        </w:numPr>
        <w:spacing w:after="0" w:line="240" w:lineRule="auto"/>
        <w:outlineLvl w:val="1"/>
        <w:rPr>
          <w:rFonts w:cstheme="minorHAnsi"/>
          <w:color w:val="262626" w:themeColor="text1" w:themeTint="D9"/>
          <w:sz w:val="19"/>
          <w:szCs w:val="19"/>
          <w:lang w:val="en-US"/>
        </w:rPr>
      </w:pPr>
      <w:r>
        <w:rPr>
          <w:rFonts w:cstheme="minorHAnsi"/>
          <w:color w:val="262626" w:themeColor="text1" w:themeTint="D9"/>
          <w:sz w:val="19"/>
          <w:szCs w:val="19"/>
          <w:lang w:val="en-US"/>
        </w:rPr>
        <w:t>R</w:t>
      </w:r>
      <w:r w:rsidR="007B07CB" w:rsidRPr="007B07CB">
        <w:rPr>
          <w:rFonts w:cstheme="minorHAnsi"/>
          <w:color w:val="262626" w:themeColor="text1" w:themeTint="D9"/>
          <w:sz w:val="19"/>
          <w:szCs w:val="19"/>
          <w:lang w:val="en-US"/>
        </w:rPr>
        <w:t>eading simple melodies in treble clef on the recorder.</w:t>
      </w:r>
    </w:p>
    <w:p w14:paraId="3BF9639C" w14:textId="3289D769" w:rsidR="00973B13" w:rsidRPr="007B07CB" w:rsidRDefault="0042635B" w:rsidP="007B07CB">
      <w:pPr>
        <w:keepNext/>
        <w:keepLines/>
        <w:numPr>
          <w:ilvl w:val="0"/>
          <w:numId w:val="23"/>
        </w:numPr>
        <w:spacing w:after="0" w:line="240" w:lineRule="auto"/>
        <w:outlineLvl w:val="1"/>
        <w:rPr>
          <w:rFonts w:eastAsiaTheme="majorEastAsia" w:cstheme="minorHAnsi"/>
          <w:bCs/>
          <w:color w:val="F79646" w:themeColor="accent6"/>
          <w:sz w:val="19"/>
          <w:szCs w:val="19"/>
          <w:lang w:val="en-US"/>
        </w:rPr>
      </w:pPr>
      <w:r>
        <w:rPr>
          <w:rFonts w:cstheme="minorHAnsi"/>
          <w:color w:val="262626" w:themeColor="text1" w:themeTint="D9"/>
          <w:sz w:val="19"/>
          <w:szCs w:val="19"/>
          <w:lang w:val="en-US"/>
        </w:rPr>
        <w:t>R</w:t>
      </w:r>
      <w:r w:rsidR="007B07CB" w:rsidRPr="007B07CB">
        <w:rPr>
          <w:rFonts w:cstheme="minorHAnsi"/>
          <w:color w:val="262626" w:themeColor="text1" w:themeTint="D9"/>
          <w:sz w:val="19"/>
          <w:szCs w:val="19"/>
          <w:lang w:val="en-US"/>
        </w:rPr>
        <w:t xml:space="preserve">ehearsing and performing simple tunes in a recorder ensemble with accuracy, fluency, control and expression.  </w:t>
      </w:r>
      <w:r w:rsidR="00172046" w:rsidRPr="007B07CB">
        <w:rPr>
          <w:rFonts w:cstheme="minorHAnsi"/>
          <w:color w:val="262626" w:themeColor="text1" w:themeTint="D9"/>
          <w:sz w:val="19"/>
          <w:szCs w:val="19"/>
          <w:lang w:val="en-US"/>
        </w:rPr>
        <w:t xml:space="preserve"> </w:t>
      </w:r>
    </w:p>
    <w:p w14:paraId="389C9BE7" w14:textId="77777777" w:rsidR="0042635B" w:rsidRDefault="0042635B" w:rsidP="004555A1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</w:p>
    <w:p w14:paraId="75C671B5" w14:textId="7C67E3D7" w:rsidR="008B087C" w:rsidRPr="00693CEE" w:rsidRDefault="00BE0321" w:rsidP="004555A1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693CEE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 RE</w:t>
      </w:r>
      <w:r w:rsidR="005F33BF" w:rsidRPr="00693CEE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Pr="00693CEE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</w:t>
      </w:r>
      <w:r w:rsidR="009144A2" w:rsidRPr="00693CEE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we</w:t>
      </w:r>
      <w:r w:rsidR="006D221E" w:rsidRPr="00693CEE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will be</w:t>
      </w:r>
      <w:r w:rsidRPr="00693CEE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…</w:t>
      </w:r>
    </w:p>
    <w:p w14:paraId="1EC80593" w14:textId="6A2410C2" w:rsidR="006E723E" w:rsidRPr="00693CEE" w:rsidRDefault="004555A1" w:rsidP="00D85B63">
      <w:pPr>
        <w:pStyle w:val="ListParagraph"/>
        <w:numPr>
          <w:ilvl w:val="0"/>
          <w:numId w:val="9"/>
        </w:numPr>
        <w:spacing w:after="0"/>
        <w:rPr>
          <w:rFonts w:cstheme="minorHAnsi"/>
          <w:color w:val="984806" w:themeColor="accent6" w:themeShade="80"/>
          <w:sz w:val="19"/>
          <w:szCs w:val="19"/>
        </w:rPr>
      </w:pPr>
      <w:r w:rsidRPr="00693CEE">
        <w:rPr>
          <w:rFonts w:cstheme="minorHAnsi"/>
          <w:sz w:val="19"/>
          <w:szCs w:val="19"/>
        </w:rPr>
        <w:t>Investigating the</w:t>
      </w:r>
      <w:r w:rsidR="006E723E" w:rsidRPr="00693CEE">
        <w:rPr>
          <w:rFonts w:cstheme="minorHAnsi"/>
          <w:sz w:val="19"/>
          <w:szCs w:val="19"/>
        </w:rPr>
        <w:t xml:space="preserve"> </w:t>
      </w:r>
      <w:r w:rsidRPr="00693CEE">
        <w:rPr>
          <w:rFonts w:cstheme="minorHAnsi"/>
          <w:sz w:val="19"/>
          <w:szCs w:val="19"/>
        </w:rPr>
        <w:t xml:space="preserve">concept </w:t>
      </w:r>
      <w:r w:rsidR="00485919" w:rsidRPr="00693CEE">
        <w:rPr>
          <w:rFonts w:cstheme="minorHAnsi"/>
          <w:sz w:val="19"/>
          <w:szCs w:val="19"/>
        </w:rPr>
        <w:t>of</w:t>
      </w:r>
      <w:r w:rsidR="00693CEE" w:rsidRPr="00693CEE">
        <w:rPr>
          <w:rFonts w:cstheme="minorHAnsi"/>
          <w:sz w:val="19"/>
          <w:szCs w:val="19"/>
        </w:rPr>
        <w:t xml:space="preserve"> devotion in the Hindu faith. </w:t>
      </w:r>
      <w:r w:rsidR="00485919" w:rsidRPr="00693CEE">
        <w:rPr>
          <w:rFonts w:cstheme="minorHAnsi"/>
          <w:sz w:val="19"/>
          <w:szCs w:val="19"/>
        </w:rPr>
        <w:t xml:space="preserve"> </w:t>
      </w:r>
    </w:p>
    <w:p w14:paraId="3BFB6338" w14:textId="77777777" w:rsidR="0042635B" w:rsidRDefault="0042635B" w:rsidP="00837CD6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</w:p>
    <w:p w14:paraId="05CE72AF" w14:textId="6B15BCDD" w:rsidR="00837CD6" w:rsidRPr="00693CEE" w:rsidRDefault="00837CD6" w:rsidP="00837CD6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693CEE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 PE, we will be…</w:t>
      </w:r>
    </w:p>
    <w:p w14:paraId="4F7FC3B9" w14:textId="12FCF2BE" w:rsidR="00837CD6" w:rsidRPr="00693CEE" w:rsidRDefault="0042635B" w:rsidP="00837CD6">
      <w:pPr>
        <w:pStyle w:val="ListParagraph"/>
        <w:numPr>
          <w:ilvl w:val="0"/>
          <w:numId w:val="9"/>
        </w:numPr>
        <w:spacing w:after="0"/>
        <w:rPr>
          <w:rFonts w:cstheme="minorHAnsi"/>
          <w:color w:val="984806" w:themeColor="accent6" w:themeShade="80"/>
          <w:sz w:val="19"/>
          <w:szCs w:val="19"/>
        </w:rPr>
      </w:pPr>
      <w:r>
        <w:rPr>
          <w:rFonts w:cstheme="minorHAnsi"/>
          <w:sz w:val="19"/>
          <w:szCs w:val="19"/>
        </w:rPr>
        <w:t>U</w:t>
      </w:r>
      <w:r w:rsidR="00693CEE" w:rsidRPr="00693CEE">
        <w:rPr>
          <w:rFonts w:cstheme="minorHAnsi"/>
          <w:sz w:val="19"/>
          <w:szCs w:val="19"/>
        </w:rPr>
        <w:t>sing apparatus in gymnastics</w:t>
      </w:r>
      <w:r>
        <w:rPr>
          <w:rFonts w:cstheme="minorHAnsi"/>
          <w:sz w:val="19"/>
          <w:szCs w:val="19"/>
        </w:rPr>
        <w:t xml:space="preserve"> (indoor)</w:t>
      </w:r>
      <w:r w:rsidR="00693CEE" w:rsidRPr="00693CEE">
        <w:rPr>
          <w:rFonts w:cstheme="minorHAnsi"/>
          <w:sz w:val="19"/>
          <w:szCs w:val="19"/>
        </w:rPr>
        <w:t xml:space="preserve">. </w:t>
      </w:r>
    </w:p>
    <w:p w14:paraId="0D0F5C94" w14:textId="53E3AD48" w:rsidR="00C930BB" w:rsidRPr="00693CEE" w:rsidRDefault="00172046" w:rsidP="00837CD6">
      <w:pPr>
        <w:pStyle w:val="ListParagraph"/>
        <w:numPr>
          <w:ilvl w:val="0"/>
          <w:numId w:val="9"/>
        </w:numPr>
        <w:spacing w:after="0"/>
        <w:rPr>
          <w:rFonts w:cstheme="minorHAnsi"/>
          <w:color w:val="984806" w:themeColor="accent6" w:themeShade="80"/>
          <w:sz w:val="19"/>
          <w:szCs w:val="19"/>
        </w:rPr>
      </w:pPr>
      <w:r w:rsidRPr="00693CEE">
        <w:rPr>
          <w:rFonts w:cstheme="minorHAnsi"/>
          <w:sz w:val="19"/>
          <w:szCs w:val="19"/>
        </w:rPr>
        <w:t xml:space="preserve">Working on our </w:t>
      </w:r>
      <w:r w:rsidR="00693CEE" w:rsidRPr="00693CEE">
        <w:rPr>
          <w:rFonts w:cstheme="minorHAnsi"/>
          <w:sz w:val="19"/>
          <w:szCs w:val="19"/>
        </w:rPr>
        <w:t>basketball skills (outdoor).</w:t>
      </w:r>
    </w:p>
    <w:p w14:paraId="2774125E" w14:textId="77777777" w:rsidR="0042635B" w:rsidRDefault="0042635B" w:rsidP="004555A1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</w:p>
    <w:p w14:paraId="4C7E3432" w14:textId="361A3BC7" w:rsidR="009A5996" w:rsidRPr="00AB12DD" w:rsidRDefault="0094504E" w:rsidP="004555A1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AB12DD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 Comput</w:t>
      </w:r>
      <w:r w:rsidR="00ED0E33" w:rsidRPr="00AB12DD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ing</w:t>
      </w:r>
      <w:r w:rsidR="006B026E" w:rsidRPr="00AB12DD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</w:t>
      </w:r>
      <w:r w:rsidR="009A5996" w:rsidRPr="00AB12DD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 we will be…</w:t>
      </w:r>
    </w:p>
    <w:p w14:paraId="213E1863" w14:textId="6D199ED9" w:rsidR="00AB12DD" w:rsidRDefault="00AB12DD" w:rsidP="00AB12DD">
      <w:pPr>
        <w:pStyle w:val="ListParagraph"/>
        <w:numPr>
          <w:ilvl w:val="0"/>
          <w:numId w:val="22"/>
        </w:numPr>
      </w:pPr>
      <w:r w:rsidRPr="00AB12DD">
        <w:t xml:space="preserve">Using </w:t>
      </w:r>
      <w:proofErr w:type="spellStart"/>
      <w:r w:rsidRPr="00AB12DD">
        <w:t>Powerpoint</w:t>
      </w:r>
      <w:proofErr w:type="spellEnd"/>
      <w:r w:rsidRPr="00AB12DD">
        <w:t xml:space="preserve"> to create comparisons of two Welsh locations</w:t>
      </w:r>
      <w:r w:rsidR="0042635B">
        <w:t>.</w:t>
      </w:r>
    </w:p>
    <w:p w14:paraId="46359A99" w14:textId="1450DB87" w:rsidR="00AD14F3" w:rsidRDefault="00AD14F3" w:rsidP="00AD14F3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AB12DD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 xml:space="preserve">In </w:t>
      </w:r>
      <w:r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Art and Design</w:t>
      </w:r>
      <w:r w:rsidRPr="00AB12DD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, we will be…</w:t>
      </w:r>
    </w:p>
    <w:p w14:paraId="120E5861" w14:textId="0AEFE485" w:rsidR="00AD14F3" w:rsidRDefault="00AD14F3" w:rsidP="00AD14F3">
      <w:pPr>
        <w:pStyle w:val="ListParagraph"/>
        <w:numPr>
          <w:ilvl w:val="0"/>
          <w:numId w:val="22"/>
        </w:numPr>
      </w:pPr>
      <w:r>
        <w:t xml:space="preserve">Exploring the Art of Welsh artist </w:t>
      </w:r>
      <w:proofErr w:type="spellStart"/>
      <w:r>
        <w:t>Kyffin</w:t>
      </w:r>
      <w:proofErr w:type="spellEnd"/>
      <w:r>
        <w:t xml:space="preserve"> Williams</w:t>
      </w:r>
      <w:r w:rsidR="0042635B">
        <w:t>.</w:t>
      </w:r>
    </w:p>
    <w:p w14:paraId="26CFA1CB" w14:textId="301E7532" w:rsidR="00AD14F3" w:rsidRPr="00AB12DD" w:rsidRDefault="00AD14F3" w:rsidP="00AD14F3">
      <w:pPr>
        <w:pStyle w:val="ListParagraph"/>
        <w:numPr>
          <w:ilvl w:val="0"/>
          <w:numId w:val="22"/>
        </w:numPr>
      </w:pPr>
      <w:r>
        <w:t xml:space="preserve">Creating </w:t>
      </w:r>
      <w:proofErr w:type="spellStart"/>
      <w:r>
        <w:t>Kyffin</w:t>
      </w:r>
      <w:proofErr w:type="spellEnd"/>
      <w:r>
        <w:t xml:space="preserve"> Williams inspired collages</w:t>
      </w:r>
      <w:r w:rsidR="0042635B">
        <w:t>.</w:t>
      </w:r>
    </w:p>
    <w:p w14:paraId="5731B972" w14:textId="7664FFD2" w:rsidR="0042490B" w:rsidRPr="00234A8D" w:rsidRDefault="0042490B" w:rsidP="004555A1">
      <w:pPr>
        <w:pStyle w:val="Heading2"/>
        <w:spacing w:before="0"/>
        <w:rPr>
          <w:rFonts w:asciiTheme="minorHAnsi" w:hAnsiTheme="minorHAnsi" w:cstheme="minorHAnsi"/>
          <w:color w:val="984806" w:themeColor="accent6" w:themeShade="80"/>
          <w:sz w:val="19"/>
          <w:szCs w:val="19"/>
        </w:rPr>
      </w:pPr>
      <w:r w:rsidRPr="00234A8D">
        <w:rPr>
          <w:rFonts w:asciiTheme="minorHAnsi" w:hAnsiTheme="minorHAnsi" w:cstheme="minorHAnsi"/>
          <w:color w:val="984806" w:themeColor="accent6" w:themeShade="80"/>
          <w:sz w:val="19"/>
          <w:szCs w:val="19"/>
        </w:rPr>
        <w:t>This term’s vocabulary will be…</w:t>
      </w:r>
    </w:p>
    <w:p w14:paraId="2AC6B549" w14:textId="77777777" w:rsidR="0042635B" w:rsidRDefault="00A5268D" w:rsidP="004555A1">
      <w:pPr>
        <w:spacing w:after="0" w:line="240" w:lineRule="auto"/>
        <w:rPr>
          <w:rFonts w:cstheme="minorHAnsi"/>
          <w:b/>
          <w:bCs/>
          <w:color w:val="00B050"/>
          <w:sz w:val="19"/>
          <w:szCs w:val="19"/>
          <w:lang w:val="en-US"/>
        </w:rPr>
      </w:pPr>
      <w:r w:rsidRPr="00837CD6">
        <w:rPr>
          <w:rFonts w:cstheme="minorHAnsi"/>
          <w:b/>
          <w:bCs/>
          <w:color w:val="00B050"/>
          <w:sz w:val="19"/>
          <w:szCs w:val="19"/>
          <w:lang w:val="en-US"/>
        </w:rPr>
        <w:t xml:space="preserve">History/Geography </w:t>
      </w:r>
      <w:r w:rsidR="00273E88">
        <w:rPr>
          <w:rFonts w:cstheme="minorHAnsi"/>
          <w:b/>
          <w:bCs/>
          <w:color w:val="00B050"/>
          <w:sz w:val="19"/>
          <w:szCs w:val="19"/>
          <w:lang w:val="en-US"/>
        </w:rPr>
        <w:t>–</w:t>
      </w:r>
      <w:r w:rsidRPr="00837CD6">
        <w:rPr>
          <w:rFonts w:cstheme="minorHAnsi"/>
          <w:b/>
          <w:bCs/>
          <w:color w:val="00B050"/>
          <w:sz w:val="19"/>
          <w:szCs w:val="19"/>
          <w:lang w:val="en-US"/>
        </w:rPr>
        <w:t xml:space="preserve"> </w:t>
      </w:r>
      <w:r w:rsidR="00273E88">
        <w:rPr>
          <w:rFonts w:cstheme="minorHAnsi"/>
          <w:b/>
          <w:bCs/>
          <w:color w:val="00B050"/>
          <w:sz w:val="19"/>
          <w:szCs w:val="19"/>
          <w:lang w:val="en-US"/>
        </w:rPr>
        <w:t xml:space="preserve">Neolithic, cave painting, spear, tools, </w:t>
      </w:r>
    </w:p>
    <w:p w14:paraId="770CC226" w14:textId="43C9AB8A" w:rsidR="00A5268D" w:rsidRPr="00837CD6" w:rsidRDefault="00273E88" w:rsidP="004555A1">
      <w:pPr>
        <w:spacing w:after="0" w:line="240" w:lineRule="auto"/>
        <w:rPr>
          <w:rFonts w:cstheme="minorHAnsi"/>
          <w:b/>
          <w:color w:val="00B050"/>
          <w:sz w:val="19"/>
          <w:szCs w:val="19"/>
          <w:lang w:val="en-US"/>
        </w:rPr>
      </w:pPr>
      <w:r>
        <w:rPr>
          <w:rFonts w:cstheme="minorHAnsi"/>
          <w:b/>
          <w:bCs/>
          <w:color w:val="00B050"/>
          <w:sz w:val="19"/>
          <w:szCs w:val="19"/>
          <w:lang w:val="en-US"/>
        </w:rPr>
        <w:t>hand</w:t>
      </w:r>
      <w:r w:rsidR="0042635B">
        <w:rPr>
          <w:rFonts w:cstheme="minorHAnsi"/>
          <w:b/>
          <w:bCs/>
          <w:color w:val="00B050"/>
          <w:sz w:val="19"/>
          <w:szCs w:val="19"/>
          <w:lang w:val="en-US"/>
        </w:rPr>
        <w:t xml:space="preserve"> </w:t>
      </w:r>
      <w:r>
        <w:rPr>
          <w:rFonts w:cstheme="minorHAnsi"/>
          <w:b/>
          <w:bCs/>
          <w:color w:val="00B050"/>
          <w:sz w:val="19"/>
          <w:szCs w:val="19"/>
          <w:lang w:val="en-US"/>
        </w:rPr>
        <w:t xml:space="preserve">axe, hammerstone, British Isles, St David’s Day, </w:t>
      </w:r>
      <w:r w:rsidR="00234A8D">
        <w:rPr>
          <w:rFonts w:cstheme="minorHAnsi"/>
          <w:b/>
          <w:bCs/>
          <w:color w:val="00B050"/>
          <w:sz w:val="19"/>
          <w:szCs w:val="19"/>
          <w:lang w:val="en-US"/>
        </w:rPr>
        <w:t>nationality, inventions, community.</w:t>
      </w:r>
    </w:p>
    <w:sectPr w:rsidR="00A5268D" w:rsidRPr="00837CD6" w:rsidSect="00837CD6">
      <w:headerReference w:type="default" r:id="rId10"/>
      <w:pgSz w:w="12240" w:h="15840"/>
      <w:pgMar w:top="454" w:right="474" w:bottom="454" w:left="720" w:header="397" w:footer="397" w:gutter="0"/>
      <w:cols w:num="2" w:space="27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716BF" w14:textId="77777777" w:rsidR="007A1BD0" w:rsidRDefault="007A1BD0" w:rsidP="00BE0321">
      <w:pPr>
        <w:spacing w:after="0" w:line="240" w:lineRule="auto"/>
      </w:pPr>
      <w:r>
        <w:separator/>
      </w:r>
    </w:p>
  </w:endnote>
  <w:endnote w:type="continuationSeparator" w:id="0">
    <w:p w14:paraId="65543501" w14:textId="77777777" w:rsidR="007A1BD0" w:rsidRDefault="007A1BD0" w:rsidP="00BE0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911D1" w14:textId="77777777" w:rsidR="007A1BD0" w:rsidRDefault="007A1BD0" w:rsidP="00BE0321">
      <w:pPr>
        <w:spacing w:after="0" w:line="240" w:lineRule="auto"/>
      </w:pPr>
      <w:r>
        <w:separator/>
      </w:r>
    </w:p>
  </w:footnote>
  <w:footnote w:type="continuationSeparator" w:id="0">
    <w:p w14:paraId="72F4939B" w14:textId="77777777" w:rsidR="007A1BD0" w:rsidRDefault="007A1BD0" w:rsidP="00BE03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70"/>
      <w:gridCol w:w="1376"/>
    </w:tblGrid>
    <w:tr w:rsidR="00F80035" w14:paraId="6A69A488" w14:textId="77777777">
      <w:trPr>
        <w:trHeight w:val="288"/>
      </w:trPr>
      <w:sdt>
        <w:sdtPr>
          <w:rPr>
            <w:rFonts w:asciiTheme="majorHAnsi" w:eastAsiaTheme="majorEastAsia" w:hAnsiTheme="majorHAnsi" w:cstheme="majorBidi"/>
            <w:b/>
            <w:bCs/>
            <w:color w:val="FF0000"/>
            <w:sz w:val="36"/>
            <w:szCs w:val="36"/>
          </w:rPr>
          <w:alias w:val="Title"/>
          <w:id w:val="77761602"/>
          <w:placeholder>
            <w:docPart w:val="6BCD4D0648824D779585534A7791DA18"/>
          </w:placeholder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7765" w:type="dxa"/>
            </w:tcPr>
            <w:p w14:paraId="330F5617" w14:textId="07032201" w:rsidR="00F80035" w:rsidRDefault="0031644E" w:rsidP="00BE0321">
              <w:pPr>
                <w:pStyle w:val="Header"/>
                <w:jc w:val="right"/>
                <w:rPr>
                  <w:rFonts w:asciiTheme="majorHAnsi" w:eastAsiaTheme="majorEastAsia" w:hAnsiTheme="majorHAnsi" w:cstheme="majorBidi"/>
                  <w:sz w:val="36"/>
                  <w:szCs w:val="36"/>
                </w:rPr>
              </w:pPr>
              <w:r w:rsidRPr="0031644E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</w:rPr>
                <w:t>Willow</w:t>
              </w:r>
              <w:r w:rsidR="00F80035" w:rsidRPr="0031644E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</w:rPr>
                <w:t xml:space="preserve"> Class        </w:t>
              </w:r>
              <w:r w:rsidR="003C5546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</w:rPr>
                <w:t>Spring Term 1</w:t>
              </w:r>
            </w:p>
          </w:tc>
        </w:sdtContent>
      </w:sdt>
      <w:sdt>
        <w:sdtPr>
          <w:rPr>
            <w:rFonts w:asciiTheme="majorHAnsi" w:eastAsiaTheme="majorEastAsia" w:hAnsiTheme="majorHAnsi" w:cstheme="majorBidi"/>
            <w:b/>
            <w:bCs/>
            <w:color w:val="FF0000"/>
            <w:sz w:val="36"/>
            <w:szCs w:val="36"/>
            <w14:textOutline w14:w="12700" w14:cap="flat" w14:cmpd="sng" w14:algn="ctr">
              <w14:solidFill>
                <w14:schemeClr w14:val="accent6">
                  <w14:lumMod w14:val="50000"/>
                </w14:schemeClr>
              </w14:solidFill>
              <w14:prstDash w14:val="solid"/>
              <w14:round/>
            </w14:textOutline>
            <w14:numForm w14:val="oldStyle"/>
          </w:rPr>
          <w:alias w:val="Year"/>
          <w:id w:val="77761609"/>
          <w:placeholder>
            <w:docPart w:val="A90B791A8FC848B196C736E7036AEAC3"/>
          </w:placeholder>
          <w:dataBinding w:prefixMappings="xmlns:ns0='http://schemas.microsoft.com/office/2006/coverPageProps'" w:xpath="/ns0:CoverPageProperties[1]/ns0:PublishDate[1]" w:storeItemID="{55AF091B-3C7A-41E3-B477-F2FDAA23CFDA}"/>
          <w:date w:fullDate="2025-01-01T00:00:00Z">
            <w:dateFormat w:val="yyyy"/>
            <w:lid w:val="en-US"/>
            <w:storeMappedDataAs w:val="dateTime"/>
            <w:calendar w:val="gregorian"/>
          </w:date>
        </w:sdtPr>
        <w:sdtEndPr/>
        <w:sdtContent>
          <w:tc>
            <w:tcPr>
              <w:tcW w:w="1105" w:type="dxa"/>
            </w:tcPr>
            <w:p w14:paraId="6E666CD2" w14:textId="1494C90C" w:rsidR="00F80035" w:rsidRDefault="003C5546" w:rsidP="00BE0321">
              <w:pPr>
                <w:pStyle w:val="Header"/>
                <w:rPr>
                  <w:rFonts w:asciiTheme="majorHAnsi" w:eastAsiaTheme="majorEastAsia" w:hAnsiTheme="majorHAnsi" w:cstheme="majorBidi"/>
                  <w:b/>
                  <w:bCs/>
                  <w:color w:val="4F81BD" w:themeColor="accent1"/>
                  <w:sz w:val="36"/>
                  <w:szCs w:val="36"/>
                  <w14:numForm w14:val="oldStyle"/>
                </w:rPr>
              </w:pPr>
              <w:r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  <w14:textOutline w14:w="12700" w14:cap="flat" w14:cmpd="sng" w14:algn="ctr">
                    <w14:solidFill>
                      <w14:schemeClr w14:val="accent6">
                        <w14:lumMod w14:val="50000"/>
                      </w14:schemeClr>
                    </w14:solidFill>
                    <w14:prstDash w14:val="solid"/>
                    <w14:round/>
                  </w14:textOutline>
                  <w14:numForm w14:val="oldStyle"/>
                </w:rPr>
                <w:t>202</w:t>
              </w:r>
              <w:r w:rsidR="00AE32FB">
                <w:rPr>
                  <w:rFonts w:asciiTheme="majorHAnsi" w:eastAsiaTheme="majorEastAsia" w:hAnsiTheme="majorHAnsi" w:cstheme="majorBidi"/>
                  <w:b/>
                  <w:bCs/>
                  <w:color w:val="FF0000"/>
                  <w:sz w:val="36"/>
                  <w:szCs w:val="36"/>
                  <w14:textOutline w14:w="12700" w14:cap="flat" w14:cmpd="sng" w14:algn="ctr">
                    <w14:solidFill>
                      <w14:schemeClr w14:val="accent6">
                        <w14:lumMod w14:val="50000"/>
                      </w14:schemeClr>
                    </w14:solidFill>
                    <w14:prstDash w14:val="solid"/>
                    <w14:round/>
                  </w14:textOutline>
                  <w14:numForm w14:val="oldStyle"/>
                </w:rPr>
                <w:t>5</w:t>
              </w:r>
            </w:p>
          </w:tc>
        </w:sdtContent>
      </w:sdt>
    </w:tr>
  </w:tbl>
  <w:p w14:paraId="71D9D324" w14:textId="77777777" w:rsidR="00F80035" w:rsidRDefault="00F800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D7401"/>
    <w:multiLevelType w:val="hybridMultilevel"/>
    <w:tmpl w:val="19F050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77D51"/>
    <w:multiLevelType w:val="hybridMultilevel"/>
    <w:tmpl w:val="07EC36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A0083"/>
    <w:multiLevelType w:val="hybridMultilevel"/>
    <w:tmpl w:val="C8E80884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4E513B"/>
    <w:multiLevelType w:val="hybridMultilevel"/>
    <w:tmpl w:val="187811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7230D1"/>
    <w:multiLevelType w:val="hybridMultilevel"/>
    <w:tmpl w:val="DCECFD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87F1D"/>
    <w:multiLevelType w:val="hybridMultilevel"/>
    <w:tmpl w:val="AE941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68157D"/>
    <w:multiLevelType w:val="hybridMultilevel"/>
    <w:tmpl w:val="023AC7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1A7D6C"/>
    <w:multiLevelType w:val="hybridMultilevel"/>
    <w:tmpl w:val="C12643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4A4A51"/>
    <w:multiLevelType w:val="hybridMultilevel"/>
    <w:tmpl w:val="F1D077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FD3C68"/>
    <w:multiLevelType w:val="hybridMultilevel"/>
    <w:tmpl w:val="1DBAE2F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E010677"/>
    <w:multiLevelType w:val="hybridMultilevel"/>
    <w:tmpl w:val="52D8A9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B6555B"/>
    <w:multiLevelType w:val="hybridMultilevel"/>
    <w:tmpl w:val="A6686F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7F3084"/>
    <w:multiLevelType w:val="hybridMultilevel"/>
    <w:tmpl w:val="E22098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B850BA"/>
    <w:multiLevelType w:val="hybridMultilevel"/>
    <w:tmpl w:val="08B2E650"/>
    <w:lvl w:ilvl="0" w:tplc="0E5886F8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468D4F1A"/>
    <w:multiLevelType w:val="hybridMultilevel"/>
    <w:tmpl w:val="D7300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67B40"/>
    <w:multiLevelType w:val="hybridMultilevel"/>
    <w:tmpl w:val="1F5A0920"/>
    <w:lvl w:ilvl="0" w:tplc="73B09F5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042E76"/>
    <w:multiLevelType w:val="hybridMultilevel"/>
    <w:tmpl w:val="4920B1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73404F"/>
    <w:multiLevelType w:val="hybridMultilevel"/>
    <w:tmpl w:val="C39A9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96DBD"/>
    <w:multiLevelType w:val="hybridMultilevel"/>
    <w:tmpl w:val="B81817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F328BD"/>
    <w:multiLevelType w:val="hybridMultilevel"/>
    <w:tmpl w:val="200CAF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4C1420B"/>
    <w:multiLevelType w:val="hybridMultilevel"/>
    <w:tmpl w:val="D92C0C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3F33650"/>
    <w:multiLevelType w:val="hybridMultilevel"/>
    <w:tmpl w:val="9238EDFC"/>
    <w:lvl w:ilvl="0" w:tplc="0D525B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2674C6"/>
    <w:multiLevelType w:val="hybridMultilevel"/>
    <w:tmpl w:val="32F2F628"/>
    <w:lvl w:ilvl="0" w:tplc="534E2992">
      <w:numFmt w:val="bullet"/>
      <w:lvlText w:val="-"/>
      <w:lvlJc w:val="left"/>
      <w:pPr>
        <w:ind w:left="720" w:hanging="360"/>
      </w:pPr>
      <w:rPr>
        <w:rFonts w:ascii="Arial Black" w:eastAsiaTheme="minorHAnsi" w:hAnsi="Arial Blac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E2094D"/>
    <w:multiLevelType w:val="hybridMultilevel"/>
    <w:tmpl w:val="CF28D9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AD70E55"/>
    <w:multiLevelType w:val="hybridMultilevel"/>
    <w:tmpl w:val="2FBED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7A53E43"/>
    <w:multiLevelType w:val="hybridMultilevel"/>
    <w:tmpl w:val="2B3A93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95344CC"/>
    <w:multiLevelType w:val="hybridMultilevel"/>
    <w:tmpl w:val="41D02F9C"/>
    <w:lvl w:ilvl="0" w:tplc="F80EF6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B385500"/>
    <w:multiLevelType w:val="hybridMultilevel"/>
    <w:tmpl w:val="498874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6"/>
  </w:num>
  <w:num w:numId="5">
    <w:abstractNumId w:val="1"/>
  </w:num>
  <w:num w:numId="6">
    <w:abstractNumId w:val="25"/>
  </w:num>
  <w:num w:numId="7">
    <w:abstractNumId w:val="7"/>
  </w:num>
  <w:num w:numId="8">
    <w:abstractNumId w:val="27"/>
  </w:num>
  <w:num w:numId="9">
    <w:abstractNumId w:val="26"/>
  </w:num>
  <w:num w:numId="10">
    <w:abstractNumId w:val="10"/>
  </w:num>
  <w:num w:numId="11">
    <w:abstractNumId w:val="22"/>
  </w:num>
  <w:num w:numId="12">
    <w:abstractNumId w:val="24"/>
  </w:num>
  <w:num w:numId="13">
    <w:abstractNumId w:val="20"/>
  </w:num>
  <w:num w:numId="14">
    <w:abstractNumId w:val="13"/>
  </w:num>
  <w:num w:numId="15">
    <w:abstractNumId w:val="2"/>
  </w:num>
  <w:num w:numId="16">
    <w:abstractNumId w:val="0"/>
  </w:num>
  <w:num w:numId="17">
    <w:abstractNumId w:val="19"/>
  </w:num>
  <w:num w:numId="18">
    <w:abstractNumId w:val="8"/>
  </w:num>
  <w:num w:numId="19">
    <w:abstractNumId w:val="12"/>
  </w:num>
  <w:num w:numId="20">
    <w:abstractNumId w:val="17"/>
  </w:num>
  <w:num w:numId="21">
    <w:abstractNumId w:val="6"/>
  </w:num>
  <w:num w:numId="22">
    <w:abstractNumId w:val="23"/>
  </w:num>
  <w:num w:numId="23">
    <w:abstractNumId w:val="15"/>
  </w:num>
  <w:num w:numId="24">
    <w:abstractNumId w:val="18"/>
  </w:num>
  <w:num w:numId="25">
    <w:abstractNumId w:val="11"/>
  </w:num>
  <w:num w:numId="26">
    <w:abstractNumId w:val="3"/>
  </w:num>
  <w:num w:numId="27">
    <w:abstractNumId w:val="21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0321"/>
    <w:rsid w:val="000030C2"/>
    <w:rsid w:val="00015ECC"/>
    <w:rsid w:val="000629D2"/>
    <w:rsid w:val="0008454F"/>
    <w:rsid w:val="000971E0"/>
    <w:rsid w:val="000A0222"/>
    <w:rsid w:val="000A2E64"/>
    <w:rsid w:val="000B02E8"/>
    <w:rsid w:val="000B5D25"/>
    <w:rsid w:val="000D4B9E"/>
    <w:rsid w:val="000F407F"/>
    <w:rsid w:val="000F46F1"/>
    <w:rsid w:val="00106314"/>
    <w:rsid w:val="00115CBE"/>
    <w:rsid w:val="00121B7F"/>
    <w:rsid w:val="00123C92"/>
    <w:rsid w:val="00155DFC"/>
    <w:rsid w:val="00171FC3"/>
    <w:rsid w:val="00172046"/>
    <w:rsid w:val="00177282"/>
    <w:rsid w:val="00182D91"/>
    <w:rsid w:val="00195FA6"/>
    <w:rsid w:val="001D4BDD"/>
    <w:rsid w:val="001E2473"/>
    <w:rsid w:val="00207B8F"/>
    <w:rsid w:val="002146A0"/>
    <w:rsid w:val="00216E61"/>
    <w:rsid w:val="002179BD"/>
    <w:rsid w:val="00220E18"/>
    <w:rsid w:val="00234A8D"/>
    <w:rsid w:val="00242198"/>
    <w:rsid w:val="00273E88"/>
    <w:rsid w:val="00280456"/>
    <w:rsid w:val="002828A4"/>
    <w:rsid w:val="00285FB4"/>
    <w:rsid w:val="002935D6"/>
    <w:rsid w:val="002936A7"/>
    <w:rsid w:val="002B6ACD"/>
    <w:rsid w:val="002D43B9"/>
    <w:rsid w:val="002F3821"/>
    <w:rsid w:val="00301E64"/>
    <w:rsid w:val="00304EC1"/>
    <w:rsid w:val="00305C5E"/>
    <w:rsid w:val="00310CC2"/>
    <w:rsid w:val="0031644E"/>
    <w:rsid w:val="003A573F"/>
    <w:rsid w:val="003C1476"/>
    <w:rsid w:val="003C3984"/>
    <w:rsid w:val="003C5546"/>
    <w:rsid w:val="003E3140"/>
    <w:rsid w:val="003E78D7"/>
    <w:rsid w:val="004030D0"/>
    <w:rsid w:val="004034F1"/>
    <w:rsid w:val="00422BAE"/>
    <w:rsid w:val="0042490B"/>
    <w:rsid w:val="0042635B"/>
    <w:rsid w:val="004555A1"/>
    <w:rsid w:val="00464139"/>
    <w:rsid w:val="00473F8D"/>
    <w:rsid w:val="00475A8C"/>
    <w:rsid w:val="00485919"/>
    <w:rsid w:val="004B09F3"/>
    <w:rsid w:val="004D6D13"/>
    <w:rsid w:val="004D76AF"/>
    <w:rsid w:val="004E0204"/>
    <w:rsid w:val="004E6473"/>
    <w:rsid w:val="004E7AC8"/>
    <w:rsid w:val="00511DB4"/>
    <w:rsid w:val="005122AC"/>
    <w:rsid w:val="005132E3"/>
    <w:rsid w:val="005136BF"/>
    <w:rsid w:val="005349AB"/>
    <w:rsid w:val="00553A5C"/>
    <w:rsid w:val="00556B02"/>
    <w:rsid w:val="00565547"/>
    <w:rsid w:val="0057301D"/>
    <w:rsid w:val="0059244F"/>
    <w:rsid w:val="005A3FCF"/>
    <w:rsid w:val="005E3441"/>
    <w:rsid w:val="005F333E"/>
    <w:rsid w:val="005F33BF"/>
    <w:rsid w:val="005F78D3"/>
    <w:rsid w:val="005F7E6C"/>
    <w:rsid w:val="00604944"/>
    <w:rsid w:val="006052B6"/>
    <w:rsid w:val="006069BE"/>
    <w:rsid w:val="00607BEE"/>
    <w:rsid w:val="006152FC"/>
    <w:rsid w:val="006301B1"/>
    <w:rsid w:val="00640AB6"/>
    <w:rsid w:val="00643190"/>
    <w:rsid w:val="00646C40"/>
    <w:rsid w:val="00650FA5"/>
    <w:rsid w:val="0065417A"/>
    <w:rsid w:val="00660369"/>
    <w:rsid w:val="00665520"/>
    <w:rsid w:val="00667EA4"/>
    <w:rsid w:val="006777CF"/>
    <w:rsid w:val="0068082A"/>
    <w:rsid w:val="00693CEE"/>
    <w:rsid w:val="006A6DCC"/>
    <w:rsid w:val="006B026E"/>
    <w:rsid w:val="006B3ABE"/>
    <w:rsid w:val="006D221E"/>
    <w:rsid w:val="006E6C0B"/>
    <w:rsid w:val="006E723E"/>
    <w:rsid w:val="006F0B1C"/>
    <w:rsid w:val="006F5FFC"/>
    <w:rsid w:val="00706160"/>
    <w:rsid w:val="007346B9"/>
    <w:rsid w:val="00737453"/>
    <w:rsid w:val="00754A07"/>
    <w:rsid w:val="00754A1A"/>
    <w:rsid w:val="00760E10"/>
    <w:rsid w:val="00763644"/>
    <w:rsid w:val="0077707B"/>
    <w:rsid w:val="007814B3"/>
    <w:rsid w:val="0078741E"/>
    <w:rsid w:val="007A039B"/>
    <w:rsid w:val="007A1BD0"/>
    <w:rsid w:val="007A1C31"/>
    <w:rsid w:val="007A3584"/>
    <w:rsid w:val="007B07CB"/>
    <w:rsid w:val="007B5012"/>
    <w:rsid w:val="007C135C"/>
    <w:rsid w:val="007D5C5B"/>
    <w:rsid w:val="007D74D7"/>
    <w:rsid w:val="00805F6E"/>
    <w:rsid w:val="00813651"/>
    <w:rsid w:val="0082474F"/>
    <w:rsid w:val="00833466"/>
    <w:rsid w:val="00837CD6"/>
    <w:rsid w:val="00841414"/>
    <w:rsid w:val="00842304"/>
    <w:rsid w:val="00847640"/>
    <w:rsid w:val="00847F9B"/>
    <w:rsid w:val="00861EC1"/>
    <w:rsid w:val="008B087C"/>
    <w:rsid w:val="008B70E2"/>
    <w:rsid w:val="008C7BF9"/>
    <w:rsid w:val="008E2872"/>
    <w:rsid w:val="009144A2"/>
    <w:rsid w:val="00932511"/>
    <w:rsid w:val="00934593"/>
    <w:rsid w:val="00936865"/>
    <w:rsid w:val="0094504E"/>
    <w:rsid w:val="0094746C"/>
    <w:rsid w:val="00973B13"/>
    <w:rsid w:val="00987119"/>
    <w:rsid w:val="00987601"/>
    <w:rsid w:val="00994163"/>
    <w:rsid w:val="009A5996"/>
    <w:rsid w:val="009D4CF0"/>
    <w:rsid w:val="00A00970"/>
    <w:rsid w:val="00A20C91"/>
    <w:rsid w:val="00A24789"/>
    <w:rsid w:val="00A26639"/>
    <w:rsid w:val="00A36068"/>
    <w:rsid w:val="00A5268D"/>
    <w:rsid w:val="00A67C40"/>
    <w:rsid w:val="00A737B2"/>
    <w:rsid w:val="00A80701"/>
    <w:rsid w:val="00A9002A"/>
    <w:rsid w:val="00AA1CE7"/>
    <w:rsid w:val="00AB12DD"/>
    <w:rsid w:val="00AB5BFB"/>
    <w:rsid w:val="00AC3A90"/>
    <w:rsid w:val="00AC52B5"/>
    <w:rsid w:val="00AD14F3"/>
    <w:rsid w:val="00AE32FB"/>
    <w:rsid w:val="00AF1F0B"/>
    <w:rsid w:val="00AF515E"/>
    <w:rsid w:val="00B11DE4"/>
    <w:rsid w:val="00B23171"/>
    <w:rsid w:val="00B307CB"/>
    <w:rsid w:val="00B62A0D"/>
    <w:rsid w:val="00B65FB2"/>
    <w:rsid w:val="00BA0C26"/>
    <w:rsid w:val="00BB0451"/>
    <w:rsid w:val="00BB1C78"/>
    <w:rsid w:val="00BD3681"/>
    <w:rsid w:val="00BD3B2B"/>
    <w:rsid w:val="00BE0321"/>
    <w:rsid w:val="00BE20A0"/>
    <w:rsid w:val="00C120DB"/>
    <w:rsid w:val="00C23BEE"/>
    <w:rsid w:val="00C46240"/>
    <w:rsid w:val="00C70210"/>
    <w:rsid w:val="00C83742"/>
    <w:rsid w:val="00C930BB"/>
    <w:rsid w:val="00CA0504"/>
    <w:rsid w:val="00CA5F90"/>
    <w:rsid w:val="00CB49CC"/>
    <w:rsid w:val="00CB62CF"/>
    <w:rsid w:val="00CC7C9D"/>
    <w:rsid w:val="00CD491D"/>
    <w:rsid w:val="00CE37E4"/>
    <w:rsid w:val="00CE48AE"/>
    <w:rsid w:val="00CF1FE9"/>
    <w:rsid w:val="00D13255"/>
    <w:rsid w:val="00D15B92"/>
    <w:rsid w:val="00D36094"/>
    <w:rsid w:val="00D41DB6"/>
    <w:rsid w:val="00D5576E"/>
    <w:rsid w:val="00D641F4"/>
    <w:rsid w:val="00D85333"/>
    <w:rsid w:val="00D866F9"/>
    <w:rsid w:val="00D8730B"/>
    <w:rsid w:val="00D90130"/>
    <w:rsid w:val="00DA4011"/>
    <w:rsid w:val="00DC1BD1"/>
    <w:rsid w:val="00DE0DE7"/>
    <w:rsid w:val="00DF4D0B"/>
    <w:rsid w:val="00E02971"/>
    <w:rsid w:val="00E02CDD"/>
    <w:rsid w:val="00E05E81"/>
    <w:rsid w:val="00E11E69"/>
    <w:rsid w:val="00E131AD"/>
    <w:rsid w:val="00E13BDE"/>
    <w:rsid w:val="00E336F7"/>
    <w:rsid w:val="00E42CE4"/>
    <w:rsid w:val="00E527B4"/>
    <w:rsid w:val="00E56339"/>
    <w:rsid w:val="00E72A29"/>
    <w:rsid w:val="00EB2576"/>
    <w:rsid w:val="00EC194C"/>
    <w:rsid w:val="00EC595E"/>
    <w:rsid w:val="00ED0E33"/>
    <w:rsid w:val="00EF1F1C"/>
    <w:rsid w:val="00EF65B6"/>
    <w:rsid w:val="00F122FB"/>
    <w:rsid w:val="00F34B05"/>
    <w:rsid w:val="00F362A9"/>
    <w:rsid w:val="00F71410"/>
    <w:rsid w:val="00F74E61"/>
    <w:rsid w:val="00F80035"/>
    <w:rsid w:val="00F81E97"/>
    <w:rsid w:val="00F82EDA"/>
    <w:rsid w:val="00F83AC2"/>
    <w:rsid w:val="00F932C8"/>
    <w:rsid w:val="00FA5B59"/>
    <w:rsid w:val="00FC1993"/>
    <w:rsid w:val="00FC45C6"/>
    <w:rsid w:val="00FF5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16D19"/>
  <w15:docId w15:val="{1462F33F-0C8E-4372-8264-86B84511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2">
    <w:name w:val="heading 2"/>
    <w:basedOn w:val="Normal"/>
    <w:next w:val="Normal"/>
    <w:link w:val="Heading2Char"/>
    <w:qFormat/>
    <w:rsid w:val="00BE0321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4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BE0321"/>
    <w:rPr>
      <w:rFonts w:asciiTheme="majorHAnsi" w:eastAsiaTheme="majorEastAsia" w:hAnsiTheme="majorHAnsi" w:cstheme="majorBidi"/>
      <w:bCs/>
      <w:color w:val="4F81BD" w:themeColor="accent1"/>
      <w:sz w:val="24"/>
      <w:szCs w:val="26"/>
    </w:rPr>
  </w:style>
  <w:style w:type="character" w:styleId="Emphasis">
    <w:name w:val="Emphasis"/>
    <w:basedOn w:val="DefaultParagraphFont"/>
    <w:qFormat/>
    <w:rsid w:val="00BE0321"/>
    <w:rPr>
      <w:rFonts w:asciiTheme="majorHAnsi" w:hAnsiTheme="majorHAnsi"/>
      <w:i w:val="0"/>
      <w:iCs/>
      <w:color w:val="4F81BD" w:themeColor="accent1"/>
      <w:sz w:val="16"/>
    </w:rPr>
  </w:style>
  <w:style w:type="paragraph" w:styleId="ListParagraph">
    <w:name w:val="List Paragraph"/>
    <w:basedOn w:val="Normal"/>
    <w:uiPriority w:val="34"/>
    <w:qFormat/>
    <w:rsid w:val="00BE0321"/>
    <w:pPr>
      <w:spacing w:after="180" w:line="240" w:lineRule="auto"/>
      <w:ind w:left="720"/>
      <w:contextualSpacing/>
    </w:pPr>
    <w:rPr>
      <w:color w:val="262626" w:themeColor="text1" w:themeTint="D9"/>
      <w:sz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E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321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BE03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321"/>
    <w:rPr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03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0321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CD4D0648824D779585534A7791D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59BA1-DD78-474B-AC59-AF858BEC3A0A}"/>
      </w:docPartPr>
      <w:docPartBody>
        <w:p w:rsidR="00525583" w:rsidRDefault="009000B9" w:rsidP="009000B9">
          <w:pPr>
            <w:pStyle w:val="6BCD4D0648824D779585534A7791DA18"/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[Type the document title]</w:t>
          </w:r>
        </w:p>
      </w:docPartBody>
    </w:docPart>
    <w:docPart>
      <w:docPartPr>
        <w:name w:val="A90B791A8FC848B196C736E7036AEA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9C223-DF3E-4B22-96E6-7B1DC115C0E6}"/>
      </w:docPartPr>
      <w:docPartBody>
        <w:p w:rsidR="00525583" w:rsidRDefault="009000B9" w:rsidP="009000B9">
          <w:pPr>
            <w:pStyle w:val="A90B791A8FC848B196C736E7036AEAC3"/>
          </w:pPr>
          <w:r>
            <w:rPr>
              <w:rFonts w:asciiTheme="majorHAnsi" w:eastAsiaTheme="majorEastAsia" w:hAnsiTheme="majorHAnsi" w:cstheme="majorBidi"/>
              <w:b/>
              <w:bCs/>
              <w:color w:val="4472C4" w:themeColor="accent1"/>
              <w:sz w:val="36"/>
              <w:szCs w:val="36"/>
            </w:rPr>
            <w:t>[Year]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00B9"/>
    <w:rsid w:val="0013201A"/>
    <w:rsid w:val="001F51F3"/>
    <w:rsid w:val="002814B0"/>
    <w:rsid w:val="003F06AC"/>
    <w:rsid w:val="00525583"/>
    <w:rsid w:val="00872B85"/>
    <w:rsid w:val="009000B9"/>
    <w:rsid w:val="00921DA4"/>
    <w:rsid w:val="00AD6B99"/>
    <w:rsid w:val="00B56285"/>
    <w:rsid w:val="00D1146B"/>
    <w:rsid w:val="00D300E8"/>
    <w:rsid w:val="00E672EE"/>
    <w:rsid w:val="00E77E9D"/>
    <w:rsid w:val="00EB3C45"/>
    <w:rsid w:val="00EC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CD4D0648824D779585534A7791DA18">
    <w:name w:val="6BCD4D0648824D779585534A7791DA18"/>
    <w:rsid w:val="009000B9"/>
  </w:style>
  <w:style w:type="paragraph" w:customStyle="1" w:styleId="A90B791A8FC848B196C736E7036AEAC3">
    <w:name w:val="A90B791A8FC848B196C736E7036AEAC3"/>
    <w:rsid w:val="009000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02CAF05-B0A9-4EB2-B347-8EADA2A6D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Willow Class        Spring Term 1</vt:lpstr>
    </vt:vector>
  </TitlesOfParts>
  <Company>St Martin's Primary School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Willow Class        Spring Term 1</dc:title>
  <dc:creator>Ross Braidley</dc:creator>
  <cp:lastModifiedBy>Keeley Mendivil</cp:lastModifiedBy>
  <cp:revision>16</cp:revision>
  <cp:lastPrinted>2018-02-20T17:27:00Z</cp:lastPrinted>
  <dcterms:created xsi:type="dcterms:W3CDTF">2024-12-16T12:43:00Z</dcterms:created>
  <dcterms:modified xsi:type="dcterms:W3CDTF">2025-01-28T14:49:00Z</dcterms:modified>
</cp:coreProperties>
</file>