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0A575" w14:textId="10ED2927" w:rsidR="007F1B2A" w:rsidRPr="00516FD3" w:rsidRDefault="00A2659B" w:rsidP="007F1B2A">
      <w:pPr>
        <w:jc w:val="center"/>
        <w:rPr>
          <w:rFonts w:ascii="Twinkl" w:hAnsi="Twinkl" w:cstheme="minorHAnsi"/>
          <w:sz w:val="18"/>
          <w:szCs w:val="18"/>
        </w:rPr>
      </w:pPr>
      <w:r w:rsidRPr="00516FD3">
        <w:rPr>
          <w:rFonts w:ascii="Twinkl" w:hAnsi="Twinkl"/>
          <w:noProof/>
          <w:sz w:val="18"/>
          <w:szCs w:val="18"/>
        </w:rPr>
        <w:drawing>
          <wp:inline distT="0" distB="0" distL="0" distR="0" wp14:anchorId="3DB3763B" wp14:editId="2D76ECA4">
            <wp:extent cx="1089660" cy="1089660"/>
            <wp:effectExtent l="0" t="0" r="0" b="0"/>
            <wp:docPr id="2" name="Picture 2" descr="Village Road With Trees And School Kids Cartoon Background, Village Road, Rural Path, Kids Going To School Background Image And Wallpaper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llage Road With Trees And School Kids Cartoon Background, Village Road, Rural Path, Kids Going To School Background Image And Wallpaper for Free Downlo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p>
    <w:p w14:paraId="408998DE" w14:textId="68ED9999" w:rsidR="009A5DFC" w:rsidRPr="00516FD3" w:rsidRDefault="004B0A18" w:rsidP="00073482">
      <w:pPr>
        <w:spacing w:after="0"/>
        <w:jc w:val="center"/>
        <w:rPr>
          <w:rFonts w:ascii="Twinkl" w:hAnsi="Twinkl" w:cstheme="minorHAnsi"/>
          <w:b/>
          <w:sz w:val="18"/>
          <w:szCs w:val="18"/>
          <w14:shadow w14:blurRad="60007" w14:dist="200025" w14:dir="15000000" w14:sx="100000" w14:sy="30000" w14:kx="-1800000" w14:ky="0" w14:algn="bl">
            <w14:srgbClr w14:val="000000">
              <w14:alpha w14:val="68000"/>
            </w14:srgbClr>
          </w14:shadow>
        </w:rPr>
      </w:pPr>
      <w:r w:rsidRPr="00516FD3">
        <w:rPr>
          <w:rFonts w:ascii="Twinkl" w:hAnsi="Twinkl" w:cstheme="minorHAnsi"/>
          <w:b/>
          <w:sz w:val="18"/>
          <w:szCs w:val="18"/>
          <w14:shadow w14:blurRad="60007" w14:dist="200025" w14:dir="15000000" w14:sx="100000" w14:sy="30000" w14:kx="-1800000" w14:ky="0" w14:algn="bl">
            <w14:srgbClr w14:val="000000">
              <w14:alpha w14:val="68000"/>
            </w14:srgbClr>
          </w14:shadow>
        </w:rPr>
        <w:t xml:space="preserve">Our </w:t>
      </w:r>
      <w:r w:rsidR="00A2659B" w:rsidRPr="00516FD3">
        <w:rPr>
          <w:rFonts w:ascii="Twinkl" w:hAnsi="Twinkl" w:cstheme="minorHAnsi"/>
          <w:b/>
          <w:sz w:val="18"/>
          <w:szCs w:val="18"/>
          <w14:shadow w14:blurRad="60007" w14:dist="200025" w14:dir="15000000" w14:sx="100000" w14:sy="30000" w14:kx="-1800000" w14:ky="0" w14:algn="bl">
            <w14:srgbClr w14:val="000000">
              <w14:alpha w14:val="68000"/>
            </w14:srgbClr>
          </w14:shadow>
        </w:rPr>
        <w:t>S</w:t>
      </w:r>
      <w:r w:rsidRPr="00516FD3">
        <w:rPr>
          <w:rFonts w:ascii="Twinkl" w:hAnsi="Twinkl" w:cstheme="minorHAnsi"/>
          <w:b/>
          <w:sz w:val="18"/>
          <w:szCs w:val="18"/>
          <w14:shadow w14:blurRad="60007" w14:dist="200025" w14:dir="15000000" w14:sx="100000" w14:sy="30000" w14:kx="-1800000" w14:ky="0" w14:algn="bl">
            <w14:srgbClr w14:val="000000">
              <w14:alpha w14:val="68000"/>
            </w14:srgbClr>
          </w14:shadow>
        </w:rPr>
        <w:t xml:space="preserve">chool, </w:t>
      </w:r>
      <w:r w:rsidR="00A2659B" w:rsidRPr="00516FD3">
        <w:rPr>
          <w:rFonts w:ascii="Twinkl" w:hAnsi="Twinkl" w:cstheme="minorHAnsi"/>
          <w:b/>
          <w:sz w:val="18"/>
          <w:szCs w:val="18"/>
          <w14:shadow w14:blurRad="60007" w14:dist="200025" w14:dir="15000000" w14:sx="100000" w14:sy="30000" w14:kx="-1800000" w14:ky="0" w14:algn="bl">
            <w14:srgbClr w14:val="000000">
              <w14:alpha w14:val="68000"/>
            </w14:srgbClr>
          </w14:shadow>
        </w:rPr>
        <w:t>O</w:t>
      </w:r>
      <w:r w:rsidRPr="00516FD3">
        <w:rPr>
          <w:rFonts w:ascii="Twinkl" w:hAnsi="Twinkl" w:cstheme="minorHAnsi"/>
          <w:b/>
          <w:sz w:val="18"/>
          <w:szCs w:val="18"/>
          <w14:shadow w14:blurRad="60007" w14:dist="200025" w14:dir="15000000" w14:sx="100000" w14:sy="30000" w14:kx="-1800000" w14:ky="0" w14:algn="bl">
            <w14:srgbClr w14:val="000000">
              <w14:alpha w14:val="68000"/>
            </w14:srgbClr>
          </w14:shadow>
        </w:rPr>
        <w:t xml:space="preserve">ur </w:t>
      </w:r>
      <w:r w:rsidR="00A2659B" w:rsidRPr="00516FD3">
        <w:rPr>
          <w:rFonts w:ascii="Twinkl" w:hAnsi="Twinkl" w:cstheme="minorHAnsi"/>
          <w:b/>
          <w:sz w:val="18"/>
          <w:szCs w:val="18"/>
          <w14:shadow w14:blurRad="60007" w14:dist="200025" w14:dir="15000000" w14:sx="100000" w14:sy="30000" w14:kx="-1800000" w14:ky="0" w14:algn="bl">
            <w14:srgbClr w14:val="000000">
              <w14:alpha w14:val="68000"/>
            </w14:srgbClr>
          </w14:shadow>
        </w:rPr>
        <w:t>V</w:t>
      </w:r>
      <w:r w:rsidRPr="00516FD3">
        <w:rPr>
          <w:rFonts w:ascii="Twinkl" w:hAnsi="Twinkl" w:cstheme="minorHAnsi"/>
          <w:b/>
          <w:sz w:val="18"/>
          <w:szCs w:val="18"/>
          <w14:shadow w14:blurRad="60007" w14:dist="200025" w14:dir="15000000" w14:sx="100000" w14:sy="30000" w14:kx="-1800000" w14:ky="0" w14:algn="bl">
            <w14:srgbClr w14:val="000000">
              <w14:alpha w14:val="68000"/>
            </w14:srgbClr>
          </w14:shadow>
        </w:rPr>
        <w:t>illage</w:t>
      </w:r>
    </w:p>
    <w:p w14:paraId="7870765C" w14:textId="56CC3D45" w:rsidR="00373899" w:rsidRPr="00516FD3" w:rsidRDefault="009F2125" w:rsidP="00073482">
      <w:pPr>
        <w:spacing w:after="0"/>
        <w:jc w:val="center"/>
        <w:rPr>
          <w:rFonts w:ascii="Twinkl" w:hAnsi="Twinkl" w:cstheme="minorHAnsi"/>
          <w:sz w:val="18"/>
          <w:szCs w:val="18"/>
        </w:rPr>
      </w:pPr>
      <w:r w:rsidRPr="00516FD3">
        <w:rPr>
          <w:rFonts w:ascii="Twinkl" w:hAnsi="Twinkl" w:cstheme="minorHAnsi"/>
          <w:sz w:val="18"/>
          <w:szCs w:val="18"/>
        </w:rPr>
        <w:t>Key Stage 1</w:t>
      </w:r>
    </w:p>
    <w:p w14:paraId="0D7999EA" w14:textId="29C77CB0" w:rsidR="00373899" w:rsidRPr="00516FD3" w:rsidRDefault="005837F7" w:rsidP="00F32A38">
      <w:pPr>
        <w:spacing w:after="0" w:line="240" w:lineRule="auto"/>
        <w:jc w:val="center"/>
        <w:rPr>
          <w:rFonts w:ascii="Twinkl" w:hAnsi="Twinkl" w:cstheme="minorHAnsi"/>
          <w:sz w:val="18"/>
          <w:szCs w:val="18"/>
        </w:rPr>
      </w:pPr>
      <w:r w:rsidRPr="00516FD3">
        <w:rPr>
          <w:rFonts w:ascii="Twinkl" w:hAnsi="Twinkl" w:cstheme="minorHAnsi"/>
          <w:sz w:val="18"/>
          <w:szCs w:val="18"/>
        </w:rPr>
        <w:t>Autumn 1</w:t>
      </w:r>
      <w:r w:rsidR="00505106" w:rsidRPr="00516FD3">
        <w:rPr>
          <w:rFonts w:ascii="Twinkl" w:hAnsi="Twinkl" w:cstheme="minorHAnsi"/>
          <w:sz w:val="18"/>
          <w:szCs w:val="18"/>
        </w:rPr>
        <w:t xml:space="preserve"> </w:t>
      </w:r>
      <w:r w:rsidR="00C638AC" w:rsidRPr="00516FD3">
        <w:rPr>
          <w:rFonts w:ascii="Twinkl" w:hAnsi="Twinkl" w:cstheme="minorHAnsi"/>
          <w:sz w:val="18"/>
          <w:szCs w:val="18"/>
        </w:rPr>
        <w:t>202</w:t>
      </w:r>
      <w:r w:rsidR="004B0A18" w:rsidRPr="00516FD3">
        <w:rPr>
          <w:rFonts w:ascii="Twinkl" w:hAnsi="Twinkl" w:cstheme="minorHAnsi"/>
          <w:sz w:val="18"/>
          <w:szCs w:val="18"/>
        </w:rPr>
        <w:t>6</w:t>
      </w:r>
    </w:p>
    <w:p w14:paraId="0D126E78" w14:textId="77777777" w:rsidR="00BA022E" w:rsidRPr="00516FD3" w:rsidRDefault="00BA022E" w:rsidP="006205B2">
      <w:pPr>
        <w:spacing w:after="0" w:line="240" w:lineRule="auto"/>
        <w:rPr>
          <w:rFonts w:ascii="Twinkl" w:hAnsi="Twinkl" w:cstheme="minorHAnsi"/>
          <w:b/>
          <w:sz w:val="18"/>
          <w:szCs w:val="18"/>
          <w:u w:val="single"/>
        </w:rPr>
      </w:pPr>
      <w:r w:rsidRPr="00516FD3">
        <w:rPr>
          <w:rFonts w:ascii="Twinkl" w:hAnsi="Twinkl" w:cstheme="minorHAnsi"/>
          <w:b/>
          <w:sz w:val="18"/>
          <w:szCs w:val="18"/>
          <w:u w:val="single"/>
        </w:rPr>
        <w:t>English</w:t>
      </w:r>
    </w:p>
    <w:p w14:paraId="22CB9E81" w14:textId="0CB66345" w:rsidR="004D2ED1" w:rsidRPr="00516FD3" w:rsidRDefault="002877EA" w:rsidP="005E278C">
      <w:pPr>
        <w:tabs>
          <w:tab w:val="left" w:pos="284"/>
        </w:tabs>
        <w:spacing w:after="0" w:line="240" w:lineRule="auto"/>
        <w:ind w:left="284" w:hanging="284"/>
        <w:rPr>
          <w:rFonts w:ascii="Twinkl" w:hAnsi="Twinkl" w:cstheme="minorHAnsi"/>
          <w:b/>
          <w:sz w:val="18"/>
          <w:szCs w:val="18"/>
          <w:u w:val="single"/>
        </w:rPr>
      </w:pPr>
      <w:r w:rsidRPr="00516FD3">
        <w:rPr>
          <w:rFonts w:ascii="Twinkl" w:hAnsi="Twinkl" w:cstheme="minorHAnsi"/>
          <w:b/>
          <w:sz w:val="18"/>
          <w:szCs w:val="18"/>
          <w:u w:val="single"/>
        </w:rPr>
        <w:t>Writing</w:t>
      </w:r>
    </w:p>
    <w:p w14:paraId="31866DCC" w14:textId="33627C01" w:rsidR="004D2ED1" w:rsidRPr="00516FD3" w:rsidRDefault="004D2ED1" w:rsidP="005E278C">
      <w:pPr>
        <w:pStyle w:val="ListParagraph"/>
        <w:numPr>
          <w:ilvl w:val="0"/>
          <w:numId w:val="6"/>
        </w:numPr>
        <w:tabs>
          <w:tab w:val="left" w:pos="284"/>
        </w:tabs>
        <w:spacing w:after="0" w:line="240" w:lineRule="auto"/>
        <w:ind w:left="284" w:hanging="284"/>
        <w:rPr>
          <w:rFonts w:ascii="Twinkl" w:hAnsi="Twinkl" w:cstheme="minorHAnsi"/>
          <w:sz w:val="18"/>
          <w:szCs w:val="18"/>
        </w:rPr>
      </w:pPr>
      <w:r w:rsidRPr="00516FD3">
        <w:rPr>
          <w:rFonts w:ascii="Twinkl" w:hAnsi="Twinkl" w:cstheme="minorHAnsi"/>
          <w:sz w:val="18"/>
          <w:szCs w:val="18"/>
        </w:rPr>
        <w:t xml:space="preserve">Key skills </w:t>
      </w:r>
      <w:r w:rsidR="00A3339C" w:rsidRPr="00516FD3">
        <w:rPr>
          <w:rFonts w:ascii="Twinkl" w:hAnsi="Twinkl" w:cstheme="minorHAnsi"/>
          <w:sz w:val="18"/>
          <w:szCs w:val="18"/>
        </w:rPr>
        <w:t>– focus</w:t>
      </w:r>
      <w:r w:rsidRPr="00516FD3">
        <w:rPr>
          <w:rFonts w:ascii="Twinkl" w:hAnsi="Twinkl" w:cstheme="minorHAnsi"/>
          <w:sz w:val="18"/>
          <w:szCs w:val="18"/>
        </w:rPr>
        <w:t xml:space="preserve"> on consistent sentence punctuation, including capital letters and full stops, and enhanc</w:t>
      </w:r>
      <w:r w:rsidR="00802EEB">
        <w:rPr>
          <w:rFonts w:ascii="Twinkl" w:hAnsi="Twinkl" w:cstheme="minorHAnsi"/>
          <w:sz w:val="18"/>
          <w:szCs w:val="18"/>
        </w:rPr>
        <w:t xml:space="preserve">e </w:t>
      </w:r>
      <w:r w:rsidRPr="00516FD3">
        <w:rPr>
          <w:rFonts w:ascii="Twinkl" w:hAnsi="Twinkl" w:cstheme="minorHAnsi"/>
          <w:sz w:val="18"/>
          <w:szCs w:val="18"/>
        </w:rPr>
        <w:t>these with the use of adjectives</w:t>
      </w:r>
      <w:r w:rsidR="00453DB5" w:rsidRPr="00516FD3">
        <w:rPr>
          <w:rFonts w:ascii="Twinkl" w:hAnsi="Twinkl" w:cstheme="minorHAnsi"/>
          <w:sz w:val="18"/>
          <w:szCs w:val="18"/>
        </w:rPr>
        <w:t>.</w:t>
      </w:r>
    </w:p>
    <w:p w14:paraId="1859C4CC" w14:textId="50D734A7" w:rsidR="004D2ED1" w:rsidRPr="00516FD3" w:rsidRDefault="004D2ED1" w:rsidP="005E278C">
      <w:pPr>
        <w:pStyle w:val="ListParagraph"/>
        <w:numPr>
          <w:ilvl w:val="0"/>
          <w:numId w:val="6"/>
        </w:numPr>
        <w:tabs>
          <w:tab w:val="left" w:pos="284"/>
        </w:tabs>
        <w:spacing w:after="0" w:line="240" w:lineRule="auto"/>
        <w:ind w:left="284" w:hanging="284"/>
        <w:rPr>
          <w:rFonts w:ascii="Twinkl" w:hAnsi="Twinkl" w:cstheme="minorHAnsi"/>
          <w:sz w:val="18"/>
          <w:szCs w:val="18"/>
        </w:rPr>
      </w:pPr>
      <w:r w:rsidRPr="00516FD3">
        <w:rPr>
          <w:rFonts w:ascii="Twinkl" w:hAnsi="Twinkl" w:cstheme="minorHAnsi"/>
          <w:sz w:val="18"/>
          <w:szCs w:val="18"/>
        </w:rPr>
        <w:t>Handwriting – focus on correct letter formation, size and relationship to c</w:t>
      </w:r>
      <w:r w:rsidR="00792DE8" w:rsidRPr="00516FD3">
        <w:rPr>
          <w:rFonts w:ascii="Twinkl" w:hAnsi="Twinkl" w:cstheme="minorHAnsi"/>
          <w:sz w:val="18"/>
          <w:szCs w:val="18"/>
        </w:rPr>
        <w:t>apital letters, and develop our</w:t>
      </w:r>
      <w:r w:rsidRPr="00516FD3">
        <w:rPr>
          <w:rFonts w:ascii="Twinkl" w:hAnsi="Twinkl" w:cstheme="minorHAnsi"/>
          <w:sz w:val="18"/>
          <w:szCs w:val="18"/>
        </w:rPr>
        <w:t xml:space="preserve"> joined script</w:t>
      </w:r>
      <w:r w:rsidR="00453DB5" w:rsidRPr="00516FD3">
        <w:rPr>
          <w:rFonts w:ascii="Twinkl" w:hAnsi="Twinkl" w:cstheme="minorHAnsi"/>
          <w:sz w:val="18"/>
          <w:szCs w:val="18"/>
        </w:rPr>
        <w:t>.</w:t>
      </w:r>
    </w:p>
    <w:p w14:paraId="38336431" w14:textId="66CAED3C" w:rsidR="004E7479" w:rsidRPr="00516FD3" w:rsidRDefault="004D2ED1" w:rsidP="005E278C">
      <w:pPr>
        <w:pStyle w:val="ListParagraph"/>
        <w:numPr>
          <w:ilvl w:val="0"/>
          <w:numId w:val="6"/>
        </w:numPr>
        <w:tabs>
          <w:tab w:val="left" w:pos="284"/>
        </w:tabs>
        <w:spacing w:after="0" w:line="240" w:lineRule="auto"/>
        <w:ind w:left="284" w:hanging="284"/>
        <w:rPr>
          <w:rFonts w:ascii="Twinkl" w:hAnsi="Twinkl" w:cstheme="minorHAnsi"/>
          <w:sz w:val="18"/>
          <w:szCs w:val="18"/>
        </w:rPr>
      </w:pPr>
      <w:r w:rsidRPr="00516FD3">
        <w:rPr>
          <w:rFonts w:ascii="Twinkl" w:hAnsi="Twinkl" w:cstheme="minorHAnsi"/>
          <w:sz w:val="18"/>
          <w:szCs w:val="18"/>
        </w:rPr>
        <w:t>Fiction – us</w:t>
      </w:r>
      <w:r w:rsidR="00802EEB">
        <w:rPr>
          <w:rFonts w:ascii="Twinkl" w:hAnsi="Twinkl" w:cstheme="minorHAnsi"/>
          <w:sz w:val="18"/>
          <w:szCs w:val="18"/>
        </w:rPr>
        <w:t>e</w:t>
      </w:r>
      <w:r w:rsidRPr="00516FD3">
        <w:rPr>
          <w:rFonts w:ascii="Twinkl" w:hAnsi="Twinkl" w:cstheme="minorHAnsi"/>
          <w:sz w:val="18"/>
          <w:szCs w:val="18"/>
        </w:rPr>
        <w:t xml:space="preserve"> adjectives and other writing skills, to </w:t>
      </w:r>
      <w:r w:rsidR="00732134" w:rsidRPr="00516FD3">
        <w:rPr>
          <w:rFonts w:ascii="Twinkl" w:hAnsi="Twinkl" w:cstheme="minorHAnsi"/>
          <w:sz w:val="18"/>
          <w:szCs w:val="18"/>
        </w:rPr>
        <w:t>write our own stories and rules</w:t>
      </w:r>
      <w:r w:rsidR="00453DB5" w:rsidRPr="00516FD3">
        <w:rPr>
          <w:rFonts w:ascii="Twinkl" w:hAnsi="Twinkl" w:cstheme="minorHAnsi"/>
          <w:sz w:val="18"/>
          <w:szCs w:val="18"/>
        </w:rPr>
        <w:t>.</w:t>
      </w:r>
    </w:p>
    <w:p w14:paraId="4AF9C5CC" w14:textId="21E5C235" w:rsidR="00A006F9" w:rsidRPr="00516FD3" w:rsidRDefault="006B0790" w:rsidP="005E278C">
      <w:pPr>
        <w:tabs>
          <w:tab w:val="left" w:pos="284"/>
        </w:tabs>
        <w:spacing w:after="0" w:line="240" w:lineRule="auto"/>
        <w:ind w:left="284" w:hanging="284"/>
        <w:rPr>
          <w:rFonts w:ascii="Twinkl" w:hAnsi="Twinkl" w:cstheme="minorHAnsi"/>
          <w:b/>
          <w:bCs/>
          <w:sz w:val="18"/>
          <w:szCs w:val="18"/>
          <w:u w:val="single"/>
        </w:rPr>
      </w:pPr>
      <w:r w:rsidRPr="00516FD3">
        <w:rPr>
          <w:rFonts w:ascii="Twinkl" w:hAnsi="Twinkl" w:cstheme="minorHAnsi"/>
          <w:b/>
          <w:bCs/>
          <w:sz w:val="18"/>
          <w:szCs w:val="18"/>
          <w:u w:val="single"/>
        </w:rPr>
        <w:t>Spelling</w:t>
      </w:r>
      <w:r w:rsidR="00906EEE" w:rsidRPr="00516FD3">
        <w:rPr>
          <w:rFonts w:ascii="Twinkl" w:hAnsi="Twinkl" w:cstheme="minorHAnsi"/>
          <w:b/>
          <w:bCs/>
          <w:sz w:val="18"/>
          <w:szCs w:val="18"/>
          <w:u w:val="single"/>
        </w:rPr>
        <w:t xml:space="preserve"> </w:t>
      </w:r>
    </w:p>
    <w:p w14:paraId="2AE639A9" w14:textId="02C273C9" w:rsidR="00792DE8" w:rsidRPr="003E639C" w:rsidRDefault="003E639C" w:rsidP="003E639C">
      <w:pPr>
        <w:pStyle w:val="ListParagraph"/>
        <w:numPr>
          <w:ilvl w:val="0"/>
          <w:numId w:val="21"/>
        </w:numPr>
        <w:tabs>
          <w:tab w:val="left" w:pos="284"/>
        </w:tabs>
        <w:spacing w:after="0" w:line="240" w:lineRule="auto"/>
        <w:ind w:left="284" w:hanging="284"/>
        <w:rPr>
          <w:rFonts w:ascii="Twinkl" w:hAnsi="Twinkl" w:cstheme="minorHAnsi"/>
          <w:sz w:val="18"/>
          <w:szCs w:val="18"/>
        </w:rPr>
      </w:pPr>
      <w:r>
        <w:rPr>
          <w:rFonts w:ascii="Twinkl" w:hAnsi="Twinkl" w:cstheme="minorHAnsi"/>
          <w:sz w:val="18"/>
          <w:szCs w:val="18"/>
        </w:rPr>
        <w:t>Follow the Twinkl phonics programme focussing on alternative sounds. Y2 – also focus on suffixes.</w:t>
      </w:r>
    </w:p>
    <w:p w14:paraId="445CB674" w14:textId="77777777" w:rsidR="00FA78A4" w:rsidRPr="00516FD3" w:rsidRDefault="002877EA" w:rsidP="005E278C">
      <w:pPr>
        <w:tabs>
          <w:tab w:val="left" w:pos="284"/>
        </w:tabs>
        <w:spacing w:after="0" w:line="240" w:lineRule="auto"/>
        <w:ind w:left="284" w:hanging="284"/>
        <w:rPr>
          <w:rFonts w:ascii="Twinkl" w:hAnsi="Twinkl" w:cstheme="minorHAnsi"/>
          <w:b/>
          <w:sz w:val="18"/>
          <w:szCs w:val="18"/>
          <w:u w:val="single"/>
        </w:rPr>
      </w:pPr>
      <w:r w:rsidRPr="00516FD3">
        <w:rPr>
          <w:rFonts w:ascii="Twinkl" w:hAnsi="Twinkl" w:cstheme="minorHAnsi"/>
          <w:b/>
          <w:sz w:val="18"/>
          <w:szCs w:val="18"/>
          <w:u w:val="single"/>
        </w:rPr>
        <w:t>Reading</w:t>
      </w:r>
    </w:p>
    <w:p w14:paraId="33D055A3" w14:textId="4F238E19" w:rsidR="008B4674" w:rsidRPr="00516FD3" w:rsidRDefault="00E254B5" w:rsidP="005E278C">
      <w:pPr>
        <w:pStyle w:val="ListParagraph"/>
        <w:numPr>
          <w:ilvl w:val="0"/>
          <w:numId w:val="5"/>
        </w:numPr>
        <w:tabs>
          <w:tab w:val="left" w:pos="284"/>
        </w:tabs>
        <w:spacing w:after="0" w:line="240" w:lineRule="auto"/>
        <w:ind w:left="284" w:hanging="284"/>
        <w:rPr>
          <w:rFonts w:ascii="Twinkl" w:hAnsi="Twinkl" w:cstheme="minorHAnsi"/>
          <w:sz w:val="18"/>
          <w:szCs w:val="18"/>
        </w:rPr>
      </w:pPr>
      <w:r w:rsidRPr="00516FD3">
        <w:rPr>
          <w:rFonts w:ascii="Twinkl" w:hAnsi="Twinkl" w:cstheme="minorHAnsi"/>
          <w:sz w:val="18"/>
          <w:szCs w:val="18"/>
        </w:rPr>
        <w:t>Whole class reading activities linked to our focus text, focus on our understanding of text</w:t>
      </w:r>
      <w:r w:rsidR="00453DB5" w:rsidRPr="00516FD3">
        <w:rPr>
          <w:rFonts w:ascii="Twinkl" w:hAnsi="Twinkl" w:cstheme="minorHAnsi"/>
          <w:sz w:val="18"/>
          <w:szCs w:val="18"/>
        </w:rPr>
        <w:t>.</w:t>
      </w:r>
    </w:p>
    <w:p w14:paraId="678FF223" w14:textId="3ACDE165" w:rsidR="00E254B5" w:rsidRDefault="00E254B5" w:rsidP="005E278C">
      <w:pPr>
        <w:pStyle w:val="ListParagraph"/>
        <w:numPr>
          <w:ilvl w:val="0"/>
          <w:numId w:val="5"/>
        </w:numPr>
        <w:tabs>
          <w:tab w:val="left" w:pos="284"/>
        </w:tabs>
        <w:spacing w:after="0" w:line="240" w:lineRule="auto"/>
        <w:ind w:left="284" w:hanging="284"/>
        <w:rPr>
          <w:rFonts w:ascii="Twinkl" w:hAnsi="Twinkl" w:cstheme="minorHAnsi"/>
          <w:sz w:val="18"/>
          <w:szCs w:val="18"/>
        </w:rPr>
      </w:pPr>
      <w:r w:rsidRPr="00516FD3">
        <w:rPr>
          <w:rFonts w:ascii="Twinkl" w:hAnsi="Twinkl" w:cstheme="minorHAnsi"/>
          <w:sz w:val="18"/>
          <w:szCs w:val="18"/>
        </w:rPr>
        <w:t>Continu</w:t>
      </w:r>
      <w:r w:rsidR="00802EEB">
        <w:rPr>
          <w:rFonts w:ascii="Twinkl" w:hAnsi="Twinkl" w:cstheme="minorHAnsi"/>
          <w:sz w:val="18"/>
          <w:szCs w:val="18"/>
        </w:rPr>
        <w:t>e</w:t>
      </w:r>
      <w:r w:rsidRPr="00516FD3">
        <w:rPr>
          <w:rFonts w:ascii="Twinkl" w:hAnsi="Twinkl" w:cstheme="minorHAnsi"/>
          <w:sz w:val="18"/>
          <w:szCs w:val="18"/>
        </w:rPr>
        <w:t xml:space="preserve"> to use our phonic skills to decode new words, and use word patterns to help us with this</w:t>
      </w:r>
      <w:r w:rsidR="00453DB5" w:rsidRPr="00516FD3">
        <w:rPr>
          <w:rFonts w:ascii="Twinkl" w:hAnsi="Twinkl" w:cstheme="minorHAnsi"/>
          <w:sz w:val="18"/>
          <w:szCs w:val="18"/>
        </w:rPr>
        <w:t>.</w:t>
      </w:r>
    </w:p>
    <w:p w14:paraId="074CC55F" w14:textId="77622D4C" w:rsidR="00802EEB" w:rsidRPr="00516FD3" w:rsidRDefault="00802EEB" w:rsidP="005E278C">
      <w:pPr>
        <w:pStyle w:val="ListParagraph"/>
        <w:numPr>
          <w:ilvl w:val="0"/>
          <w:numId w:val="5"/>
        </w:numPr>
        <w:tabs>
          <w:tab w:val="left" w:pos="284"/>
        </w:tabs>
        <w:spacing w:after="0" w:line="240" w:lineRule="auto"/>
        <w:ind w:left="284" w:hanging="284"/>
        <w:rPr>
          <w:rFonts w:ascii="Twinkl" w:hAnsi="Twinkl" w:cstheme="minorHAnsi"/>
          <w:sz w:val="18"/>
          <w:szCs w:val="18"/>
        </w:rPr>
      </w:pPr>
      <w:r>
        <w:rPr>
          <w:rFonts w:ascii="Twinkl" w:hAnsi="Twinkl" w:cstheme="minorHAnsi"/>
          <w:sz w:val="18"/>
          <w:szCs w:val="18"/>
        </w:rPr>
        <w:t>Use our sequencing skills to help retell a text</w:t>
      </w:r>
      <w:r w:rsidR="003E639C">
        <w:rPr>
          <w:rFonts w:ascii="Twinkl" w:hAnsi="Twinkl" w:cstheme="minorHAnsi"/>
          <w:sz w:val="18"/>
          <w:szCs w:val="18"/>
        </w:rPr>
        <w:t xml:space="preserve"> in order</w:t>
      </w:r>
      <w:r>
        <w:rPr>
          <w:rFonts w:ascii="Twinkl" w:hAnsi="Twinkl" w:cstheme="minorHAnsi"/>
          <w:sz w:val="18"/>
          <w:szCs w:val="18"/>
        </w:rPr>
        <w:t>.</w:t>
      </w:r>
    </w:p>
    <w:p w14:paraId="5A720B5B" w14:textId="61CE1A25" w:rsidR="006B0790" w:rsidRPr="00516FD3" w:rsidRDefault="006B0790" w:rsidP="005E278C">
      <w:pPr>
        <w:pStyle w:val="ListParagraph"/>
        <w:numPr>
          <w:ilvl w:val="0"/>
          <w:numId w:val="5"/>
        </w:numPr>
        <w:tabs>
          <w:tab w:val="left" w:pos="284"/>
        </w:tabs>
        <w:spacing w:after="0" w:line="240" w:lineRule="auto"/>
        <w:ind w:left="284" w:hanging="284"/>
        <w:rPr>
          <w:rFonts w:ascii="Twinkl" w:hAnsi="Twinkl" w:cstheme="minorHAnsi"/>
          <w:sz w:val="18"/>
          <w:szCs w:val="18"/>
        </w:rPr>
      </w:pPr>
      <w:r w:rsidRPr="00516FD3">
        <w:rPr>
          <w:rFonts w:ascii="Twinkl" w:hAnsi="Twinkl" w:cstheme="minorHAnsi"/>
          <w:sz w:val="18"/>
          <w:szCs w:val="18"/>
        </w:rPr>
        <w:t>Us</w:t>
      </w:r>
      <w:r w:rsidR="00802EEB">
        <w:rPr>
          <w:rFonts w:ascii="Twinkl" w:hAnsi="Twinkl" w:cstheme="minorHAnsi"/>
          <w:sz w:val="18"/>
          <w:szCs w:val="18"/>
        </w:rPr>
        <w:t>e</w:t>
      </w:r>
      <w:r w:rsidRPr="00516FD3">
        <w:rPr>
          <w:rFonts w:ascii="Twinkl" w:hAnsi="Twinkl" w:cstheme="minorHAnsi"/>
          <w:sz w:val="18"/>
          <w:szCs w:val="18"/>
        </w:rPr>
        <w:t xml:space="preserve"> our inference skills to deduce information about</w:t>
      </w:r>
      <w:r w:rsidR="000F0DFF" w:rsidRPr="00516FD3">
        <w:rPr>
          <w:rFonts w:ascii="Twinkl" w:hAnsi="Twinkl" w:cstheme="minorHAnsi"/>
          <w:sz w:val="18"/>
          <w:szCs w:val="18"/>
        </w:rPr>
        <w:t xml:space="preserve"> the characters in our story, the things they do</w:t>
      </w:r>
      <w:r w:rsidRPr="00516FD3">
        <w:rPr>
          <w:rFonts w:ascii="Twinkl" w:hAnsi="Twinkl" w:cstheme="minorHAnsi"/>
          <w:sz w:val="18"/>
          <w:szCs w:val="18"/>
        </w:rPr>
        <w:t xml:space="preserve"> and why</w:t>
      </w:r>
      <w:r w:rsidR="00453DB5" w:rsidRPr="00516FD3">
        <w:rPr>
          <w:rFonts w:ascii="Twinkl" w:hAnsi="Twinkl" w:cstheme="minorHAnsi"/>
          <w:sz w:val="18"/>
          <w:szCs w:val="18"/>
        </w:rPr>
        <w:t>.</w:t>
      </w:r>
    </w:p>
    <w:p w14:paraId="0610F638" w14:textId="77777777" w:rsidR="006B0790" w:rsidRPr="00516FD3" w:rsidRDefault="006B0790" w:rsidP="005E278C">
      <w:pPr>
        <w:tabs>
          <w:tab w:val="left" w:pos="284"/>
        </w:tabs>
        <w:spacing w:after="0" w:line="240" w:lineRule="auto"/>
        <w:ind w:left="284" w:hanging="284"/>
        <w:rPr>
          <w:rFonts w:ascii="Twinkl" w:hAnsi="Twinkl" w:cstheme="minorHAnsi"/>
          <w:sz w:val="18"/>
          <w:szCs w:val="18"/>
        </w:rPr>
      </w:pPr>
    </w:p>
    <w:p w14:paraId="53C26DCD" w14:textId="286F0B08" w:rsidR="00BA022E" w:rsidRPr="00E81C50" w:rsidRDefault="00BA022E" w:rsidP="00E81C50">
      <w:pPr>
        <w:tabs>
          <w:tab w:val="left" w:pos="284"/>
        </w:tabs>
        <w:spacing w:after="0" w:line="240" w:lineRule="auto"/>
        <w:ind w:left="284" w:hanging="284"/>
        <w:rPr>
          <w:rFonts w:ascii="Twinkl" w:hAnsi="Twinkl" w:cstheme="minorHAnsi"/>
          <w:b/>
          <w:sz w:val="18"/>
          <w:szCs w:val="18"/>
        </w:rPr>
      </w:pPr>
      <w:r w:rsidRPr="00516FD3">
        <w:rPr>
          <w:rFonts w:ascii="Twinkl" w:hAnsi="Twinkl" w:cstheme="minorHAnsi"/>
          <w:b/>
          <w:sz w:val="18"/>
          <w:szCs w:val="18"/>
          <w:u w:val="single"/>
        </w:rPr>
        <w:t>Mathematics</w:t>
      </w:r>
      <w:r w:rsidR="00E81C50">
        <w:rPr>
          <w:rFonts w:ascii="Twinkl" w:hAnsi="Twinkl" w:cstheme="minorHAnsi"/>
          <w:b/>
          <w:sz w:val="18"/>
          <w:szCs w:val="18"/>
        </w:rPr>
        <w:t xml:space="preserve"> – </w:t>
      </w:r>
      <w:r w:rsidR="00E81C50" w:rsidRPr="00E81C50">
        <w:rPr>
          <w:rFonts w:ascii="Twinkl" w:hAnsi="Twinkl" w:cstheme="minorHAnsi"/>
          <w:b/>
          <w:sz w:val="18"/>
          <w:szCs w:val="18"/>
        </w:rPr>
        <w:t>Year 1</w:t>
      </w:r>
    </w:p>
    <w:p w14:paraId="289704FA" w14:textId="75B2E06E" w:rsidR="00516FD3" w:rsidRPr="00516FD3" w:rsidRDefault="00516FD3" w:rsidP="00516FD3">
      <w:pPr>
        <w:pStyle w:val="ListParagraph"/>
        <w:numPr>
          <w:ilvl w:val="0"/>
          <w:numId w:val="22"/>
        </w:numPr>
        <w:spacing w:after="0" w:line="240" w:lineRule="auto"/>
        <w:rPr>
          <w:rFonts w:ascii="Twinkl" w:hAnsi="Twinkl" w:cstheme="minorHAnsi"/>
          <w:bCs/>
          <w:sz w:val="18"/>
          <w:szCs w:val="18"/>
        </w:rPr>
      </w:pPr>
      <w:r w:rsidRPr="00516FD3">
        <w:rPr>
          <w:rFonts w:ascii="Twinkl" w:hAnsi="Twinkl" w:cstheme="minorHAnsi"/>
          <w:bCs/>
          <w:sz w:val="18"/>
          <w:szCs w:val="18"/>
        </w:rPr>
        <w:t xml:space="preserve">Place Value – Count to 100 beginning with 0 or 1, or from any given number. Read numbers from 1 to 20 in numerals. Given a number, identify one more and one less. Identify and represent numbers using objects and pictorial representations. Sequence events in chronological order using language such as before, and, after, next and first. </w:t>
      </w:r>
    </w:p>
    <w:p w14:paraId="44A6A6C3" w14:textId="026CC121" w:rsidR="00516FD3" w:rsidRPr="00516FD3" w:rsidRDefault="00516FD3" w:rsidP="00516FD3">
      <w:pPr>
        <w:pStyle w:val="ListParagraph"/>
        <w:numPr>
          <w:ilvl w:val="0"/>
          <w:numId w:val="22"/>
        </w:numPr>
        <w:spacing w:after="0" w:line="240" w:lineRule="auto"/>
        <w:rPr>
          <w:rFonts w:ascii="Twinkl" w:hAnsi="Twinkl" w:cstheme="minorHAnsi"/>
          <w:bCs/>
          <w:sz w:val="18"/>
          <w:szCs w:val="18"/>
        </w:rPr>
      </w:pPr>
      <w:r w:rsidRPr="00516FD3">
        <w:rPr>
          <w:rFonts w:ascii="Twinkl" w:hAnsi="Twinkl" w:cs="Times New Roman"/>
          <w:sz w:val="18"/>
          <w:szCs w:val="18"/>
        </w:rPr>
        <w:t xml:space="preserve">Addition / Subtraction – </w:t>
      </w:r>
      <w:r w:rsidRPr="00516FD3">
        <w:rPr>
          <w:rFonts w:ascii="Twinkl" w:hAnsi="Twinkl" w:cstheme="minorHAnsi"/>
          <w:bCs/>
          <w:sz w:val="18"/>
          <w:szCs w:val="18"/>
        </w:rPr>
        <w:t>Represent and use number bonds and related subtraction facts within 20. Read, write and interpret statements involving addition (+), subtraction (-) and equals (=) signs.</w:t>
      </w:r>
    </w:p>
    <w:p w14:paraId="034DB032" w14:textId="2D9C8B7F" w:rsidR="00516FD3" w:rsidRPr="00516FD3" w:rsidRDefault="00516FD3" w:rsidP="00516FD3">
      <w:pPr>
        <w:pStyle w:val="ListParagraph"/>
        <w:numPr>
          <w:ilvl w:val="0"/>
          <w:numId w:val="22"/>
        </w:numPr>
        <w:spacing w:after="0" w:line="240" w:lineRule="auto"/>
        <w:rPr>
          <w:rFonts w:ascii="Twinkl" w:hAnsi="Twinkl" w:cstheme="minorHAnsi"/>
          <w:bCs/>
          <w:sz w:val="18"/>
          <w:szCs w:val="18"/>
        </w:rPr>
      </w:pPr>
      <w:r w:rsidRPr="00516FD3">
        <w:rPr>
          <w:rFonts w:ascii="Twinkl" w:hAnsi="Twinkl" w:cs="Times New Roman"/>
          <w:sz w:val="18"/>
          <w:szCs w:val="18"/>
        </w:rPr>
        <w:t>Money –</w:t>
      </w:r>
      <w:r w:rsidRPr="00516FD3">
        <w:rPr>
          <w:rFonts w:ascii="Twinkl" w:hAnsi="Twinkl"/>
          <w:sz w:val="18"/>
          <w:szCs w:val="18"/>
        </w:rPr>
        <w:t xml:space="preserve"> </w:t>
      </w:r>
      <w:r w:rsidRPr="00516FD3">
        <w:rPr>
          <w:rFonts w:ascii="Twinkl" w:hAnsi="Twinkl" w:cstheme="minorHAnsi"/>
          <w:bCs/>
          <w:sz w:val="18"/>
          <w:szCs w:val="18"/>
        </w:rPr>
        <w:t>Recognise and know the value of different denominations of coins and notes.</w:t>
      </w:r>
    </w:p>
    <w:p w14:paraId="566D19FF" w14:textId="5F70BC51" w:rsidR="00516FD3" w:rsidRPr="00516FD3" w:rsidRDefault="00516FD3" w:rsidP="00516FD3">
      <w:pPr>
        <w:pStyle w:val="ListParagraph"/>
        <w:numPr>
          <w:ilvl w:val="0"/>
          <w:numId w:val="22"/>
        </w:numPr>
        <w:spacing w:after="0" w:line="240" w:lineRule="auto"/>
        <w:rPr>
          <w:rFonts w:ascii="Twinkl" w:hAnsi="Twinkl" w:cstheme="minorHAnsi"/>
          <w:bCs/>
          <w:sz w:val="18"/>
          <w:szCs w:val="18"/>
        </w:rPr>
      </w:pPr>
      <w:r w:rsidRPr="00516FD3">
        <w:rPr>
          <w:rFonts w:ascii="Twinkl" w:hAnsi="Twinkl" w:cstheme="minorHAnsi"/>
          <w:bCs/>
          <w:sz w:val="18"/>
          <w:szCs w:val="18"/>
        </w:rPr>
        <w:t>Measures – Compare, describe and solve practical problems for lengths and heights.</w:t>
      </w:r>
    </w:p>
    <w:p w14:paraId="574B021B" w14:textId="1D0191D0" w:rsidR="00516FD3" w:rsidRDefault="00516FD3" w:rsidP="00516FD3">
      <w:pPr>
        <w:pStyle w:val="ListParagraph"/>
        <w:numPr>
          <w:ilvl w:val="0"/>
          <w:numId w:val="22"/>
        </w:numPr>
        <w:spacing w:after="0" w:line="240" w:lineRule="auto"/>
        <w:rPr>
          <w:rFonts w:ascii="Twinkl" w:hAnsi="Twinkl" w:cstheme="minorHAnsi"/>
          <w:bCs/>
          <w:sz w:val="18"/>
          <w:szCs w:val="18"/>
        </w:rPr>
      </w:pPr>
      <w:r w:rsidRPr="00516FD3">
        <w:rPr>
          <w:rFonts w:ascii="Twinkl" w:hAnsi="Twinkl"/>
          <w:sz w:val="18"/>
          <w:szCs w:val="18"/>
        </w:rPr>
        <w:t xml:space="preserve">Problem Solving – </w:t>
      </w:r>
      <w:r w:rsidRPr="00516FD3">
        <w:rPr>
          <w:rFonts w:ascii="Twinkl" w:hAnsi="Twinkl" w:cstheme="minorHAnsi"/>
          <w:bCs/>
          <w:sz w:val="18"/>
          <w:szCs w:val="18"/>
        </w:rPr>
        <w:t xml:space="preserve">Solve one-step problems that involve addition and subtraction, using concrete objects and pictorial representations, and missing number problems. </w:t>
      </w:r>
    </w:p>
    <w:p w14:paraId="42563C6A" w14:textId="77777777" w:rsidR="003E639C" w:rsidRPr="003E639C" w:rsidRDefault="003E639C" w:rsidP="003E639C">
      <w:pPr>
        <w:spacing w:after="0" w:line="240" w:lineRule="auto"/>
        <w:rPr>
          <w:rFonts w:ascii="Twinkl" w:hAnsi="Twinkl" w:cstheme="minorHAnsi"/>
          <w:bCs/>
          <w:sz w:val="18"/>
          <w:szCs w:val="18"/>
        </w:rPr>
      </w:pPr>
    </w:p>
    <w:p w14:paraId="6F91E726" w14:textId="73655EB6" w:rsidR="00E81C50" w:rsidRPr="00E81C50" w:rsidRDefault="00E81C50" w:rsidP="00E81C50">
      <w:pPr>
        <w:tabs>
          <w:tab w:val="left" w:pos="284"/>
        </w:tabs>
        <w:spacing w:after="0" w:line="240" w:lineRule="auto"/>
        <w:rPr>
          <w:rFonts w:ascii="Twinkl" w:hAnsi="Twinkl" w:cstheme="minorHAnsi"/>
          <w:b/>
          <w:sz w:val="18"/>
          <w:szCs w:val="18"/>
        </w:rPr>
      </w:pPr>
      <w:r w:rsidRPr="00E81C50">
        <w:rPr>
          <w:rFonts w:ascii="Twinkl" w:hAnsi="Twinkl" w:cstheme="minorHAnsi"/>
          <w:b/>
          <w:sz w:val="18"/>
          <w:szCs w:val="18"/>
          <w:u w:val="single"/>
        </w:rPr>
        <w:t>Mathematics</w:t>
      </w:r>
      <w:r w:rsidRPr="00E81C50">
        <w:rPr>
          <w:rFonts w:ascii="Twinkl" w:hAnsi="Twinkl" w:cstheme="minorHAnsi"/>
          <w:b/>
          <w:sz w:val="18"/>
          <w:szCs w:val="18"/>
        </w:rPr>
        <w:t xml:space="preserve"> – Year </w:t>
      </w:r>
      <w:r>
        <w:rPr>
          <w:rFonts w:ascii="Twinkl" w:hAnsi="Twinkl" w:cstheme="minorHAnsi"/>
          <w:b/>
          <w:sz w:val="18"/>
          <w:szCs w:val="18"/>
        </w:rPr>
        <w:t>2</w:t>
      </w:r>
    </w:p>
    <w:p w14:paraId="2DEFAC36" w14:textId="1BD3F028" w:rsidR="00A2659B" w:rsidRPr="00516FD3" w:rsidRDefault="00A2659B" w:rsidP="005E278C">
      <w:pPr>
        <w:pStyle w:val="Default"/>
        <w:numPr>
          <w:ilvl w:val="0"/>
          <w:numId w:val="23"/>
        </w:numPr>
        <w:ind w:left="284" w:hanging="284"/>
        <w:rPr>
          <w:rFonts w:ascii="Twinkl" w:hAnsi="Twinkl"/>
          <w:sz w:val="18"/>
          <w:szCs w:val="18"/>
        </w:rPr>
      </w:pPr>
      <w:r w:rsidRPr="00516FD3">
        <w:rPr>
          <w:rFonts w:ascii="Twinkl" w:hAnsi="Twinkl" w:cs="Times New Roman"/>
          <w:sz w:val="18"/>
          <w:szCs w:val="18"/>
        </w:rPr>
        <w:t xml:space="preserve">Place Value – </w:t>
      </w:r>
      <w:r w:rsidR="00516FD3" w:rsidRPr="00516FD3">
        <w:rPr>
          <w:rFonts w:ascii="Twinkl" w:hAnsi="Twinkl" w:cs="Times New Roman"/>
          <w:sz w:val="18"/>
          <w:szCs w:val="18"/>
        </w:rPr>
        <w:t>C</w:t>
      </w:r>
      <w:r w:rsidRPr="00516FD3">
        <w:rPr>
          <w:rFonts w:ascii="Twinkl" w:hAnsi="Twinkl" w:cs="Times New Roman"/>
          <w:sz w:val="18"/>
          <w:szCs w:val="18"/>
        </w:rPr>
        <w:t>ount</w:t>
      </w:r>
      <w:r w:rsidRPr="00516FD3">
        <w:rPr>
          <w:rFonts w:ascii="Twinkl" w:hAnsi="Twinkl"/>
          <w:sz w:val="18"/>
          <w:szCs w:val="18"/>
        </w:rPr>
        <w:t xml:space="preserve"> </w:t>
      </w:r>
      <w:r w:rsidRPr="00516FD3">
        <w:rPr>
          <w:rFonts w:ascii="Twinkl" w:hAnsi="Twinkl" w:cs="Times New Roman"/>
          <w:sz w:val="18"/>
          <w:szCs w:val="18"/>
        </w:rPr>
        <w:t xml:space="preserve">forwards and backwards to 100 in 1s, 2s, 5s, 10s. Continue to embed an understanding of 2-digit numbers (tens and ones). </w:t>
      </w:r>
      <w:r w:rsidRPr="00516FD3">
        <w:rPr>
          <w:rFonts w:ascii="Twinkl" w:hAnsi="Twinkl"/>
          <w:sz w:val="18"/>
          <w:szCs w:val="18"/>
        </w:rPr>
        <w:t xml:space="preserve">Read and write numbers to at least 100 in numerals and in words. Identify one/ten more and one/ten less of any given number using a hundred square and a number line. Compare and order numbers up to 100 using </w:t>
      </w:r>
      <w:proofErr w:type="gramStart"/>
      <w:r w:rsidRPr="00516FD3">
        <w:rPr>
          <w:rFonts w:ascii="Twinkl" w:hAnsi="Twinkl"/>
          <w:sz w:val="18"/>
          <w:szCs w:val="18"/>
        </w:rPr>
        <w:t>&lt; ,</w:t>
      </w:r>
      <w:proofErr w:type="gramEnd"/>
      <w:r w:rsidRPr="00516FD3">
        <w:rPr>
          <w:rFonts w:ascii="Twinkl" w:hAnsi="Twinkl"/>
          <w:sz w:val="18"/>
          <w:szCs w:val="18"/>
        </w:rPr>
        <w:t xml:space="preserve"> &gt; and = signs.</w:t>
      </w:r>
    </w:p>
    <w:p w14:paraId="5EAE649D" w14:textId="198AA784" w:rsidR="00A2659B" w:rsidRPr="00516FD3" w:rsidRDefault="00A2659B" w:rsidP="005E278C">
      <w:pPr>
        <w:pStyle w:val="Default"/>
        <w:numPr>
          <w:ilvl w:val="0"/>
          <w:numId w:val="23"/>
        </w:numPr>
        <w:ind w:left="284" w:hanging="284"/>
        <w:rPr>
          <w:rFonts w:ascii="Twinkl" w:hAnsi="Twinkl"/>
          <w:sz w:val="18"/>
          <w:szCs w:val="18"/>
        </w:rPr>
      </w:pPr>
      <w:r w:rsidRPr="00516FD3">
        <w:rPr>
          <w:rFonts w:ascii="Twinkl" w:hAnsi="Twinkl" w:cs="Times New Roman"/>
          <w:sz w:val="18"/>
          <w:szCs w:val="18"/>
        </w:rPr>
        <w:t xml:space="preserve">Addition / Subtraction – </w:t>
      </w:r>
      <w:r w:rsidR="00516FD3" w:rsidRPr="00516FD3">
        <w:rPr>
          <w:rFonts w:ascii="Twinkl" w:hAnsi="Twinkl" w:cs="Times New Roman"/>
          <w:sz w:val="18"/>
          <w:szCs w:val="18"/>
        </w:rPr>
        <w:t>A</w:t>
      </w:r>
      <w:r w:rsidRPr="00516FD3">
        <w:rPr>
          <w:rFonts w:ascii="Twinkl" w:hAnsi="Twinkl" w:cs="Times New Roman"/>
          <w:sz w:val="18"/>
          <w:szCs w:val="18"/>
        </w:rPr>
        <w:t>dd and subtract 2-digit numbers</w:t>
      </w:r>
      <w:r w:rsidRPr="00516FD3">
        <w:rPr>
          <w:rFonts w:ascii="Twinkl" w:hAnsi="Twinkl"/>
          <w:sz w:val="18"/>
          <w:szCs w:val="18"/>
        </w:rPr>
        <w:t xml:space="preserve"> using concrete objects, pictorial representations and mentally.</w:t>
      </w:r>
    </w:p>
    <w:p w14:paraId="6356C26F" w14:textId="4D794E71" w:rsidR="00A2659B" w:rsidRPr="00516FD3" w:rsidRDefault="00A2659B" w:rsidP="005E278C">
      <w:pPr>
        <w:pStyle w:val="Default"/>
        <w:numPr>
          <w:ilvl w:val="0"/>
          <w:numId w:val="23"/>
        </w:numPr>
        <w:ind w:left="284" w:hanging="284"/>
        <w:rPr>
          <w:rFonts w:ascii="Twinkl" w:hAnsi="Twinkl"/>
          <w:sz w:val="18"/>
          <w:szCs w:val="18"/>
        </w:rPr>
      </w:pPr>
      <w:r w:rsidRPr="00516FD3">
        <w:rPr>
          <w:rFonts w:ascii="Twinkl" w:hAnsi="Twinkl" w:cs="Times New Roman"/>
          <w:sz w:val="18"/>
          <w:szCs w:val="18"/>
        </w:rPr>
        <w:t xml:space="preserve">Measures – </w:t>
      </w:r>
      <w:r w:rsidR="00516FD3" w:rsidRPr="00516FD3">
        <w:rPr>
          <w:rFonts w:ascii="Twinkl" w:hAnsi="Twinkl" w:cs="Times New Roman"/>
          <w:sz w:val="18"/>
          <w:szCs w:val="18"/>
        </w:rPr>
        <w:t>E</w:t>
      </w:r>
      <w:r w:rsidRPr="00516FD3">
        <w:rPr>
          <w:rFonts w:ascii="Twinkl" w:hAnsi="Twinkl" w:cs="Times New Roman"/>
          <w:sz w:val="18"/>
          <w:szCs w:val="18"/>
        </w:rPr>
        <w:t xml:space="preserve">stimate and measure length/height (cm) using rulers. </w:t>
      </w:r>
    </w:p>
    <w:p w14:paraId="126E0FA4" w14:textId="77777777" w:rsidR="00A2659B" w:rsidRPr="00516FD3" w:rsidRDefault="00A2659B" w:rsidP="005E278C">
      <w:pPr>
        <w:pStyle w:val="Default"/>
        <w:numPr>
          <w:ilvl w:val="0"/>
          <w:numId w:val="23"/>
        </w:numPr>
        <w:ind w:left="284" w:hanging="284"/>
        <w:rPr>
          <w:rFonts w:ascii="Twinkl" w:hAnsi="Twinkl"/>
          <w:sz w:val="18"/>
          <w:szCs w:val="18"/>
        </w:rPr>
      </w:pPr>
      <w:r w:rsidRPr="00516FD3">
        <w:rPr>
          <w:rFonts w:ascii="Twinkl" w:hAnsi="Twinkl" w:cs="Times New Roman"/>
          <w:sz w:val="18"/>
          <w:szCs w:val="18"/>
        </w:rPr>
        <w:t>Money –</w:t>
      </w:r>
      <w:r w:rsidRPr="00516FD3">
        <w:rPr>
          <w:rFonts w:ascii="Twinkl" w:hAnsi="Twinkl"/>
          <w:sz w:val="18"/>
          <w:szCs w:val="18"/>
        </w:rPr>
        <w:t xml:space="preserve"> Recognise and use symbols for pounds (£) and pence (p); combine amounts to make a particular value. Find different combinations of coins that equal the same amounts of money. </w:t>
      </w:r>
    </w:p>
    <w:p w14:paraId="58B4DF84" w14:textId="235ACEF6" w:rsidR="00A2659B" w:rsidRPr="00516FD3" w:rsidRDefault="00A2659B" w:rsidP="005E278C">
      <w:pPr>
        <w:numPr>
          <w:ilvl w:val="0"/>
          <w:numId w:val="23"/>
        </w:numPr>
        <w:autoSpaceDE w:val="0"/>
        <w:autoSpaceDN w:val="0"/>
        <w:adjustRightInd w:val="0"/>
        <w:spacing w:after="0" w:line="240" w:lineRule="auto"/>
        <w:ind w:left="284" w:hanging="284"/>
        <w:rPr>
          <w:rFonts w:ascii="Twinkl" w:hAnsi="Twinkl" w:cs="Arial"/>
          <w:color w:val="000000"/>
          <w:sz w:val="18"/>
          <w:szCs w:val="18"/>
        </w:rPr>
      </w:pPr>
      <w:r w:rsidRPr="00516FD3">
        <w:rPr>
          <w:rFonts w:ascii="Twinkl" w:hAnsi="Twinkl"/>
          <w:sz w:val="18"/>
          <w:szCs w:val="18"/>
        </w:rPr>
        <w:t>Problem Solving – Solve problems involving addition and subtraction, using concrete objects and pictorial representations, missing number problems and money of the same unit.</w:t>
      </w:r>
    </w:p>
    <w:p w14:paraId="4AC16AAE" w14:textId="77777777" w:rsidR="00732134" w:rsidRPr="00516FD3" w:rsidRDefault="00732134" w:rsidP="005E278C">
      <w:pPr>
        <w:spacing w:after="0" w:line="240" w:lineRule="auto"/>
        <w:ind w:left="284" w:hanging="284"/>
        <w:rPr>
          <w:rFonts w:ascii="Twinkl" w:hAnsi="Twinkl" w:cstheme="minorHAnsi"/>
          <w:b/>
          <w:sz w:val="18"/>
          <w:szCs w:val="18"/>
          <w:u w:val="single"/>
        </w:rPr>
      </w:pPr>
    </w:p>
    <w:p w14:paraId="773C7702" w14:textId="5D11C100" w:rsidR="00072076" w:rsidRPr="00516FD3" w:rsidRDefault="0082047A" w:rsidP="005E278C">
      <w:pPr>
        <w:spacing w:after="0" w:line="240" w:lineRule="auto"/>
        <w:ind w:left="284" w:hanging="284"/>
        <w:rPr>
          <w:rFonts w:ascii="Twinkl" w:eastAsia="Times New Roman" w:hAnsi="Twinkl" w:cs="Times New Roman"/>
          <w:b/>
          <w:sz w:val="18"/>
          <w:szCs w:val="18"/>
          <w:u w:val="single"/>
          <w:lang w:val="en-US"/>
        </w:rPr>
      </w:pPr>
      <w:r w:rsidRPr="00516FD3">
        <w:rPr>
          <w:rFonts w:ascii="Twinkl" w:hAnsi="Twinkl" w:cstheme="minorHAnsi"/>
          <w:b/>
          <w:sz w:val="18"/>
          <w:szCs w:val="18"/>
          <w:u w:val="single"/>
        </w:rPr>
        <w:t>Science</w:t>
      </w:r>
      <w:r w:rsidR="005E278C" w:rsidRPr="00516FD3">
        <w:rPr>
          <w:rFonts w:ascii="Twinkl" w:hAnsi="Twinkl" w:cstheme="minorHAnsi"/>
          <w:b/>
          <w:sz w:val="18"/>
          <w:szCs w:val="18"/>
        </w:rPr>
        <w:t xml:space="preserve"> </w:t>
      </w:r>
      <w:r w:rsidR="00B760D2" w:rsidRPr="00516FD3">
        <w:rPr>
          <w:rFonts w:ascii="Twinkl" w:hAnsi="Twinkl" w:cstheme="minorHAnsi"/>
          <w:b/>
          <w:sz w:val="18"/>
          <w:szCs w:val="18"/>
        </w:rPr>
        <w:t xml:space="preserve">– </w:t>
      </w:r>
      <w:r w:rsidR="004B0A18" w:rsidRPr="00516FD3">
        <w:rPr>
          <w:rFonts w:ascii="Twinkl" w:eastAsia="Times New Roman" w:hAnsi="Twinkl" w:cs="Times New Roman"/>
          <w:b/>
          <w:sz w:val="18"/>
          <w:szCs w:val="18"/>
          <w:lang w:val="en-US"/>
        </w:rPr>
        <w:t xml:space="preserve">Animal </w:t>
      </w:r>
      <w:r w:rsidR="00B760D2" w:rsidRPr="00516FD3">
        <w:rPr>
          <w:rFonts w:ascii="Twinkl" w:eastAsia="Times New Roman" w:hAnsi="Twinkl" w:cs="Times New Roman"/>
          <w:b/>
          <w:sz w:val="18"/>
          <w:szCs w:val="18"/>
          <w:lang w:val="en-US"/>
        </w:rPr>
        <w:t>L</w:t>
      </w:r>
      <w:r w:rsidR="004B0A18" w:rsidRPr="00516FD3">
        <w:rPr>
          <w:rFonts w:ascii="Twinkl" w:eastAsia="Times New Roman" w:hAnsi="Twinkl" w:cs="Times New Roman"/>
          <w:b/>
          <w:sz w:val="18"/>
          <w:szCs w:val="18"/>
          <w:lang w:val="en-US"/>
        </w:rPr>
        <w:t>ifecycles</w:t>
      </w:r>
    </w:p>
    <w:p w14:paraId="7321A560" w14:textId="6A8FB560" w:rsidR="0044368D" w:rsidRPr="00516FD3" w:rsidRDefault="002B294E" w:rsidP="005E278C">
      <w:pPr>
        <w:pStyle w:val="ListParagraph"/>
        <w:numPr>
          <w:ilvl w:val="0"/>
          <w:numId w:val="29"/>
        </w:numPr>
        <w:spacing w:after="0" w:line="240" w:lineRule="auto"/>
        <w:ind w:left="284" w:hanging="284"/>
        <w:rPr>
          <w:rFonts w:ascii="Twinkl" w:eastAsia="Times New Roman" w:hAnsi="Twinkl" w:cs="Times New Roman"/>
          <w:bCs/>
          <w:sz w:val="18"/>
          <w:szCs w:val="18"/>
          <w:lang w:val="en-US"/>
        </w:rPr>
      </w:pPr>
      <w:r w:rsidRPr="00516FD3">
        <w:rPr>
          <w:rFonts w:ascii="Twinkl" w:eastAsia="Times New Roman" w:hAnsi="Twinkl" w:cs="Times New Roman"/>
          <w:bCs/>
          <w:sz w:val="18"/>
          <w:szCs w:val="18"/>
          <w:lang w:val="en-US"/>
        </w:rPr>
        <w:t>N</w:t>
      </w:r>
      <w:r w:rsidR="0044368D" w:rsidRPr="00516FD3">
        <w:rPr>
          <w:rFonts w:ascii="Twinkl" w:eastAsia="Times New Roman" w:hAnsi="Twinkl" w:cs="Times New Roman"/>
          <w:bCs/>
          <w:sz w:val="18"/>
          <w:szCs w:val="18"/>
          <w:lang w:val="en-US"/>
        </w:rPr>
        <w:t>otice that animals, including humans, have offspring which grow into adults</w:t>
      </w:r>
    </w:p>
    <w:p w14:paraId="6CD236A1" w14:textId="50C5C85A" w:rsidR="0044368D" w:rsidRPr="00516FD3" w:rsidRDefault="002B294E" w:rsidP="005E278C">
      <w:pPr>
        <w:pStyle w:val="ListParagraph"/>
        <w:numPr>
          <w:ilvl w:val="0"/>
          <w:numId w:val="29"/>
        </w:numPr>
        <w:spacing w:after="0" w:line="240" w:lineRule="auto"/>
        <w:ind w:left="284" w:hanging="284"/>
        <w:rPr>
          <w:rFonts w:ascii="Twinkl" w:eastAsia="Times New Roman" w:hAnsi="Twinkl" w:cs="Times New Roman"/>
          <w:bCs/>
          <w:sz w:val="18"/>
          <w:szCs w:val="18"/>
          <w:lang w:val="en-US"/>
        </w:rPr>
      </w:pPr>
      <w:r w:rsidRPr="00516FD3">
        <w:rPr>
          <w:rFonts w:ascii="Twinkl" w:eastAsia="Times New Roman" w:hAnsi="Twinkl" w:cs="Times New Roman"/>
          <w:bCs/>
          <w:sz w:val="18"/>
          <w:szCs w:val="18"/>
          <w:lang w:val="en-US"/>
        </w:rPr>
        <w:t>F</w:t>
      </w:r>
      <w:r w:rsidR="0044368D" w:rsidRPr="00516FD3">
        <w:rPr>
          <w:rFonts w:ascii="Twinkl" w:eastAsia="Times New Roman" w:hAnsi="Twinkl" w:cs="Times New Roman"/>
          <w:bCs/>
          <w:sz w:val="18"/>
          <w:szCs w:val="18"/>
          <w:lang w:val="en-US"/>
        </w:rPr>
        <w:t>ind out about and describe the basic needs of animals, including humans, for survival (water, food and air)</w:t>
      </w:r>
    </w:p>
    <w:p w14:paraId="67971DEF" w14:textId="2140DF5D" w:rsidR="004B0A18" w:rsidRPr="00516FD3" w:rsidRDefault="002B294E" w:rsidP="005E278C">
      <w:pPr>
        <w:pStyle w:val="ListParagraph"/>
        <w:numPr>
          <w:ilvl w:val="0"/>
          <w:numId w:val="29"/>
        </w:numPr>
        <w:spacing w:after="0" w:line="240" w:lineRule="auto"/>
        <w:ind w:left="284" w:hanging="284"/>
        <w:rPr>
          <w:rFonts w:ascii="Twinkl" w:eastAsia="Times New Roman" w:hAnsi="Twinkl" w:cs="Times New Roman"/>
          <w:bCs/>
          <w:sz w:val="18"/>
          <w:szCs w:val="18"/>
          <w:lang w:val="en-US"/>
        </w:rPr>
      </w:pPr>
      <w:r w:rsidRPr="00516FD3">
        <w:rPr>
          <w:rFonts w:ascii="Twinkl" w:eastAsia="Times New Roman" w:hAnsi="Twinkl" w:cs="Times New Roman"/>
          <w:bCs/>
          <w:sz w:val="18"/>
          <w:szCs w:val="18"/>
          <w:lang w:val="en-US"/>
        </w:rPr>
        <w:t>D</w:t>
      </w:r>
      <w:r w:rsidR="0044368D" w:rsidRPr="00516FD3">
        <w:rPr>
          <w:rFonts w:ascii="Twinkl" w:eastAsia="Times New Roman" w:hAnsi="Twinkl" w:cs="Times New Roman"/>
          <w:bCs/>
          <w:sz w:val="18"/>
          <w:szCs w:val="18"/>
          <w:lang w:val="en-US"/>
        </w:rPr>
        <w:t>escribe the importance for humans of exercise, eating the right amounts of different types of food, and hygiene.</w:t>
      </w:r>
    </w:p>
    <w:p w14:paraId="49D8E7C9" w14:textId="77777777" w:rsidR="00B760D2" w:rsidRPr="00516FD3" w:rsidRDefault="00B760D2" w:rsidP="005E278C">
      <w:pPr>
        <w:spacing w:after="0" w:line="240" w:lineRule="auto"/>
        <w:ind w:left="284" w:hanging="284"/>
        <w:rPr>
          <w:rFonts w:ascii="Twinkl" w:eastAsia="Times New Roman" w:hAnsi="Twinkl" w:cs="Times New Roman"/>
          <w:bCs/>
          <w:sz w:val="18"/>
          <w:szCs w:val="18"/>
          <w:lang w:val="en-US"/>
        </w:rPr>
      </w:pPr>
    </w:p>
    <w:p w14:paraId="388C7A2B" w14:textId="5C80C5AB" w:rsidR="004B0A18" w:rsidRPr="00516FD3" w:rsidRDefault="006205B2" w:rsidP="005E278C">
      <w:pPr>
        <w:spacing w:after="0" w:line="240" w:lineRule="auto"/>
        <w:ind w:left="284" w:hanging="284"/>
        <w:rPr>
          <w:rFonts w:ascii="Twinkl" w:eastAsia="Times New Roman" w:hAnsi="Twinkl" w:cs="Times New Roman"/>
          <w:b/>
          <w:sz w:val="18"/>
          <w:szCs w:val="18"/>
          <w:u w:val="single"/>
          <w:lang w:val="en-US"/>
        </w:rPr>
      </w:pPr>
      <w:r w:rsidRPr="00516FD3">
        <w:rPr>
          <w:rFonts w:ascii="Twinkl" w:eastAsia="Times New Roman" w:hAnsi="Twinkl" w:cs="Times New Roman"/>
          <w:b/>
          <w:sz w:val="18"/>
          <w:szCs w:val="18"/>
          <w:u w:val="single"/>
          <w:lang w:val="en-US"/>
        </w:rPr>
        <w:t>History</w:t>
      </w:r>
      <w:r w:rsidR="005E278C" w:rsidRPr="00516FD3">
        <w:rPr>
          <w:rFonts w:ascii="Twinkl" w:eastAsia="Times New Roman" w:hAnsi="Twinkl" w:cs="Times New Roman"/>
          <w:b/>
          <w:sz w:val="18"/>
          <w:szCs w:val="18"/>
          <w:lang w:val="en-US"/>
        </w:rPr>
        <w:t xml:space="preserve"> </w:t>
      </w:r>
      <w:r w:rsidR="00B760D2" w:rsidRPr="00516FD3">
        <w:rPr>
          <w:rFonts w:ascii="Twinkl" w:eastAsia="Times New Roman" w:hAnsi="Twinkl" w:cs="Times New Roman"/>
          <w:b/>
          <w:sz w:val="18"/>
          <w:szCs w:val="18"/>
          <w:lang w:val="en-US"/>
        </w:rPr>
        <w:t>– O</w:t>
      </w:r>
      <w:r w:rsidR="004B0A18" w:rsidRPr="00516FD3">
        <w:rPr>
          <w:rFonts w:ascii="Twinkl" w:eastAsia="Times New Roman" w:hAnsi="Twinkl" w:cs="Times New Roman"/>
          <w:b/>
          <w:sz w:val="18"/>
          <w:szCs w:val="18"/>
          <w:lang w:val="en-US"/>
        </w:rPr>
        <w:t xml:space="preserve">ur </w:t>
      </w:r>
      <w:r w:rsidR="00B760D2" w:rsidRPr="00516FD3">
        <w:rPr>
          <w:rFonts w:ascii="Twinkl" w:eastAsia="Times New Roman" w:hAnsi="Twinkl" w:cs="Times New Roman"/>
          <w:b/>
          <w:sz w:val="18"/>
          <w:szCs w:val="18"/>
          <w:lang w:val="en-US"/>
        </w:rPr>
        <w:t>S</w:t>
      </w:r>
      <w:r w:rsidR="004B0A18" w:rsidRPr="00516FD3">
        <w:rPr>
          <w:rFonts w:ascii="Twinkl" w:eastAsia="Times New Roman" w:hAnsi="Twinkl" w:cs="Times New Roman"/>
          <w:b/>
          <w:sz w:val="18"/>
          <w:szCs w:val="18"/>
          <w:lang w:val="en-US"/>
        </w:rPr>
        <w:t>chool</w:t>
      </w:r>
    </w:p>
    <w:p w14:paraId="35E5C85C" w14:textId="7E13FED6" w:rsidR="004B0A18" w:rsidRPr="00516FD3" w:rsidRDefault="004B0A18" w:rsidP="005E278C">
      <w:pPr>
        <w:pStyle w:val="ListParagraph"/>
        <w:numPr>
          <w:ilvl w:val="0"/>
          <w:numId w:val="28"/>
        </w:numPr>
        <w:spacing w:after="0" w:line="240" w:lineRule="auto"/>
        <w:ind w:left="284" w:hanging="284"/>
        <w:rPr>
          <w:rFonts w:ascii="Twinkl" w:eastAsia="Times New Roman" w:hAnsi="Twinkl" w:cs="Times New Roman"/>
          <w:bCs/>
          <w:sz w:val="18"/>
          <w:szCs w:val="18"/>
          <w:lang w:val="en-US"/>
        </w:rPr>
      </w:pPr>
      <w:r w:rsidRPr="00516FD3">
        <w:rPr>
          <w:rFonts w:ascii="Twinkl" w:eastAsia="Times New Roman" w:hAnsi="Twinkl" w:cs="Times New Roman"/>
          <w:bCs/>
          <w:sz w:val="18"/>
          <w:szCs w:val="18"/>
          <w:lang w:val="en-US"/>
        </w:rPr>
        <w:t>Learn about when our school was built and what life was like then</w:t>
      </w:r>
      <w:r w:rsidR="00456699" w:rsidRPr="00516FD3">
        <w:rPr>
          <w:rFonts w:ascii="Twinkl" w:eastAsia="Times New Roman" w:hAnsi="Twinkl" w:cs="Times New Roman"/>
          <w:bCs/>
          <w:sz w:val="18"/>
          <w:szCs w:val="18"/>
          <w:lang w:val="en-US"/>
        </w:rPr>
        <w:t>.</w:t>
      </w:r>
    </w:p>
    <w:p w14:paraId="66504B73" w14:textId="27F1CF18" w:rsidR="004B0A18" w:rsidRPr="00516FD3" w:rsidRDefault="004B0A18" w:rsidP="005E278C">
      <w:pPr>
        <w:pStyle w:val="ListParagraph"/>
        <w:numPr>
          <w:ilvl w:val="0"/>
          <w:numId w:val="28"/>
        </w:numPr>
        <w:spacing w:after="0" w:line="240" w:lineRule="auto"/>
        <w:ind w:left="284" w:hanging="284"/>
        <w:rPr>
          <w:rFonts w:ascii="Twinkl" w:eastAsia="Times New Roman" w:hAnsi="Twinkl" w:cs="Times New Roman"/>
          <w:bCs/>
          <w:sz w:val="18"/>
          <w:szCs w:val="18"/>
          <w:lang w:val="en-US"/>
        </w:rPr>
      </w:pPr>
      <w:r w:rsidRPr="00516FD3">
        <w:rPr>
          <w:rFonts w:ascii="Twinkl" w:eastAsia="Times New Roman" w:hAnsi="Twinkl" w:cs="Times New Roman"/>
          <w:bCs/>
          <w:sz w:val="18"/>
          <w:szCs w:val="18"/>
          <w:lang w:val="en-US"/>
        </w:rPr>
        <w:t>Find out about Victorian schools.</w:t>
      </w:r>
    </w:p>
    <w:p w14:paraId="0B2D988F" w14:textId="77777777" w:rsidR="005E278C" w:rsidRPr="00516FD3" w:rsidRDefault="004B0A18" w:rsidP="005E278C">
      <w:pPr>
        <w:pStyle w:val="ListParagraph"/>
        <w:numPr>
          <w:ilvl w:val="0"/>
          <w:numId w:val="28"/>
        </w:numPr>
        <w:spacing w:after="0" w:line="240" w:lineRule="auto"/>
        <w:ind w:left="284" w:hanging="284"/>
        <w:rPr>
          <w:rFonts w:ascii="Twinkl" w:eastAsia="Times New Roman" w:hAnsi="Twinkl" w:cs="Times New Roman"/>
          <w:bCs/>
          <w:sz w:val="18"/>
          <w:szCs w:val="18"/>
          <w:lang w:val="en-US"/>
        </w:rPr>
      </w:pPr>
      <w:r w:rsidRPr="00516FD3">
        <w:rPr>
          <w:rFonts w:ascii="Twinkl" w:eastAsia="Times New Roman" w:hAnsi="Twinkl" w:cs="Times New Roman"/>
          <w:bCs/>
          <w:sz w:val="18"/>
          <w:szCs w:val="18"/>
          <w:lang w:val="en-US"/>
        </w:rPr>
        <w:t xml:space="preserve">Discuss similarities and differences between school life in our </w:t>
      </w:r>
      <w:r w:rsidR="00B760D2" w:rsidRPr="00516FD3">
        <w:rPr>
          <w:rFonts w:ascii="Twinkl" w:eastAsia="Times New Roman" w:hAnsi="Twinkl" w:cs="Times New Roman"/>
          <w:bCs/>
          <w:sz w:val="18"/>
          <w:szCs w:val="18"/>
          <w:lang w:val="en-US"/>
        </w:rPr>
        <w:t>grandparents’</w:t>
      </w:r>
      <w:r w:rsidRPr="00516FD3">
        <w:rPr>
          <w:rFonts w:ascii="Twinkl" w:eastAsia="Times New Roman" w:hAnsi="Twinkl" w:cs="Times New Roman"/>
          <w:bCs/>
          <w:sz w:val="18"/>
          <w:szCs w:val="18"/>
          <w:lang w:val="en-US"/>
        </w:rPr>
        <w:t xml:space="preserve"> time and now. </w:t>
      </w:r>
    </w:p>
    <w:p w14:paraId="39756DF2" w14:textId="359C2FC6" w:rsidR="00456699" w:rsidRPr="00516FD3" w:rsidRDefault="00456699" w:rsidP="00C26279">
      <w:pPr>
        <w:pStyle w:val="ListParagraph"/>
        <w:numPr>
          <w:ilvl w:val="0"/>
          <w:numId w:val="28"/>
        </w:numPr>
        <w:spacing w:after="0" w:line="240" w:lineRule="auto"/>
        <w:ind w:left="284" w:hanging="284"/>
        <w:rPr>
          <w:rFonts w:ascii="Twinkl" w:eastAsia="Times New Roman" w:hAnsi="Twinkl" w:cs="Times New Roman"/>
          <w:bCs/>
          <w:sz w:val="18"/>
          <w:szCs w:val="18"/>
          <w:lang w:val="en-US"/>
        </w:rPr>
      </w:pPr>
      <w:r w:rsidRPr="00516FD3">
        <w:rPr>
          <w:rFonts w:ascii="Twinkl" w:eastAsia="Times New Roman" w:hAnsi="Twinkl" w:cs="Times New Roman"/>
          <w:bCs/>
          <w:sz w:val="18"/>
          <w:szCs w:val="18"/>
          <w:lang w:val="en-US"/>
        </w:rPr>
        <w:t xml:space="preserve">Discuss similarities and differences between </w:t>
      </w:r>
      <w:r w:rsidR="002B294E" w:rsidRPr="00516FD3">
        <w:rPr>
          <w:rFonts w:ascii="Twinkl" w:eastAsia="Times New Roman" w:hAnsi="Twinkl" w:cs="Times New Roman"/>
          <w:bCs/>
          <w:sz w:val="18"/>
          <w:szCs w:val="18"/>
          <w:lang w:val="en-US"/>
        </w:rPr>
        <w:t xml:space="preserve">our </w:t>
      </w:r>
      <w:r w:rsidRPr="00516FD3">
        <w:rPr>
          <w:rFonts w:ascii="Twinkl" w:eastAsia="Times New Roman" w:hAnsi="Twinkl" w:cs="Times New Roman"/>
          <w:bCs/>
          <w:sz w:val="18"/>
          <w:szCs w:val="18"/>
          <w:lang w:val="en-US"/>
        </w:rPr>
        <w:t xml:space="preserve">school life in recent history – Covid times and now. </w:t>
      </w:r>
    </w:p>
    <w:p w14:paraId="2D31BF09" w14:textId="77777777" w:rsidR="003E639C" w:rsidRPr="00516FD3" w:rsidRDefault="003E639C" w:rsidP="00516FD3">
      <w:pPr>
        <w:spacing w:after="0" w:line="240" w:lineRule="auto"/>
        <w:rPr>
          <w:rFonts w:ascii="Twinkl" w:eastAsia="Times New Roman" w:hAnsi="Twinkl" w:cs="Times New Roman"/>
          <w:bCs/>
          <w:sz w:val="18"/>
          <w:szCs w:val="18"/>
          <w:lang w:val="en-US"/>
        </w:rPr>
      </w:pPr>
    </w:p>
    <w:p w14:paraId="5044622F" w14:textId="77777777" w:rsidR="00516FD3" w:rsidRPr="00516FD3" w:rsidRDefault="00516FD3" w:rsidP="00516FD3">
      <w:pPr>
        <w:spacing w:after="0" w:line="240" w:lineRule="auto"/>
        <w:rPr>
          <w:rFonts w:ascii="Twinkl" w:eastAsia="Times New Roman" w:hAnsi="Twinkl" w:cs="Times New Roman"/>
          <w:b/>
          <w:sz w:val="18"/>
          <w:szCs w:val="18"/>
          <w:lang w:val="en-US"/>
        </w:rPr>
      </w:pPr>
      <w:r w:rsidRPr="00516FD3">
        <w:rPr>
          <w:rFonts w:ascii="Twinkl" w:eastAsia="Times New Roman" w:hAnsi="Twinkl" w:cs="Times New Roman"/>
          <w:b/>
          <w:sz w:val="18"/>
          <w:szCs w:val="18"/>
          <w:u w:val="single"/>
          <w:lang w:val="en-US"/>
        </w:rPr>
        <w:t>P.E.</w:t>
      </w:r>
    </w:p>
    <w:p w14:paraId="6A777B64" w14:textId="77777777" w:rsidR="00516FD3" w:rsidRPr="00516FD3" w:rsidRDefault="00516FD3" w:rsidP="00516FD3">
      <w:pPr>
        <w:numPr>
          <w:ilvl w:val="0"/>
          <w:numId w:val="13"/>
        </w:numPr>
        <w:spacing w:after="0" w:line="240" w:lineRule="auto"/>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Gym - Animals</w:t>
      </w:r>
    </w:p>
    <w:p w14:paraId="04C58EC3" w14:textId="77777777" w:rsidR="00516FD3" w:rsidRDefault="00516FD3" w:rsidP="00516FD3">
      <w:pPr>
        <w:numPr>
          <w:ilvl w:val="0"/>
          <w:numId w:val="13"/>
        </w:numPr>
        <w:spacing w:after="0" w:line="240" w:lineRule="auto"/>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Playground Games</w:t>
      </w:r>
    </w:p>
    <w:p w14:paraId="58ACCFE7" w14:textId="77777777" w:rsidR="003E639C" w:rsidRPr="00516FD3" w:rsidRDefault="003E639C" w:rsidP="003E639C">
      <w:pPr>
        <w:spacing w:after="0" w:line="240" w:lineRule="auto"/>
        <w:rPr>
          <w:rFonts w:ascii="Twinkl" w:eastAsia="Times New Roman" w:hAnsi="Twinkl" w:cs="Times New Roman"/>
          <w:sz w:val="18"/>
          <w:szCs w:val="18"/>
          <w:lang w:val="en-US"/>
        </w:rPr>
      </w:pPr>
    </w:p>
    <w:p w14:paraId="775F45D6" w14:textId="77777777" w:rsidR="00516FD3" w:rsidRPr="00516FD3" w:rsidRDefault="00516FD3" w:rsidP="00516FD3">
      <w:pPr>
        <w:spacing w:after="0" w:line="240" w:lineRule="auto"/>
        <w:rPr>
          <w:rFonts w:ascii="Twinkl" w:eastAsia="Times New Roman" w:hAnsi="Twinkl" w:cs="Times New Roman"/>
          <w:b/>
          <w:sz w:val="18"/>
          <w:szCs w:val="18"/>
        </w:rPr>
      </w:pPr>
      <w:r w:rsidRPr="00516FD3">
        <w:rPr>
          <w:rFonts w:ascii="Twinkl" w:eastAsia="Times New Roman" w:hAnsi="Twinkl" w:cs="Times New Roman"/>
          <w:b/>
          <w:color w:val="000000"/>
          <w:sz w:val="18"/>
          <w:szCs w:val="18"/>
          <w:u w:val="single"/>
          <w:lang w:val="en-US"/>
        </w:rPr>
        <w:t>R.E.</w:t>
      </w:r>
      <w:r w:rsidRPr="00516FD3">
        <w:rPr>
          <w:rFonts w:ascii="Twinkl" w:eastAsia="Times New Roman" w:hAnsi="Twinkl" w:cs="Times New Roman"/>
          <w:b/>
          <w:color w:val="000000"/>
          <w:sz w:val="18"/>
          <w:szCs w:val="18"/>
          <w:lang w:val="en-US"/>
        </w:rPr>
        <w:t xml:space="preserve"> – Rules and Values</w:t>
      </w:r>
    </w:p>
    <w:p w14:paraId="1D070D38" w14:textId="77777777" w:rsidR="00516FD3" w:rsidRPr="00516FD3" w:rsidRDefault="00516FD3" w:rsidP="00516FD3">
      <w:pPr>
        <w:pStyle w:val="ListParagraph"/>
        <w:numPr>
          <w:ilvl w:val="0"/>
          <w:numId w:val="30"/>
        </w:numPr>
        <w:autoSpaceDE w:val="0"/>
        <w:autoSpaceDN w:val="0"/>
        <w:adjustRightInd w:val="0"/>
        <w:spacing w:after="0" w:line="240" w:lineRule="auto"/>
        <w:ind w:left="426" w:hanging="426"/>
        <w:rPr>
          <w:rFonts w:ascii="Twinkl" w:hAnsi="Twinkl" w:cs="Calibri"/>
          <w:b/>
          <w:color w:val="000000"/>
          <w:sz w:val="18"/>
          <w:szCs w:val="18"/>
        </w:rPr>
      </w:pPr>
      <w:r w:rsidRPr="00516FD3">
        <w:rPr>
          <w:rFonts w:ascii="Twinkl" w:hAnsi="Twinkl" w:cs="Calibri"/>
          <w:sz w:val="18"/>
          <w:szCs w:val="18"/>
        </w:rPr>
        <w:t>Describe why rules are important and how we feel when they are broken. Learn about some Jewish and Christian rules, including the Ten Commandments and describe the importance of these in Christian and Jewish life.</w:t>
      </w:r>
    </w:p>
    <w:p w14:paraId="3292D52B" w14:textId="77777777" w:rsidR="00516FD3" w:rsidRPr="00516FD3" w:rsidRDefault="00516FD3" w:rsidP="00516FD3">
      <w:pPr>
        <w:pStyle w:val="ListParagraph"/>
        <w:numPr>
          <w:ilvl w:val="0"/>
          <w:numId w:val="30"/>
        </w:numPr>
        <w:autoSpaceDE w:val="0"/>
        <w:autoSpaceDN w:val="0"/>
        <w:adjustRightInd w:val="0"/>
        <w:spacing w:after="0" w:line="240" w:lineRule="auto"/>
        <w:ind w:left="426" w:hanging="426"/>
        <w:rPr>
          <w:rFonts w:ascii="Twinkl" w:hAnsi="Twinkl" w:cs="Calibri"/>
          <w:b/>
          <w:color w:val="000000"/>
          <w:sz w:val="18"/>
          <w:szCs w:val="18"/>
        </w:rPr>
      </w:pPr>
      <w:r w:rsidRPr="00516FD3">
        <w:rPr>
          <w:rFonts w:ascii="Twinkl" w:hAnsi="Twinkl" w:cs="Calibri"/>
          <w:sz w:val="18"/>
          <w:szCs w:val="18"/>
        </w:rPr>
        <w:t>Look at some Jewish artefacts and how they help Jewish people follow the rules.</w:t>
      </w:r>
    </w:p>
    <w:p w14:paraId="46089276" w14:textId="289F58C5" w:rsidR="00516FD3" w:rsidRPr="00516FD3" w:rsidRDefault="00516FD3" w:rsidP="00516FD3">
      <w:pPr>
        <w:pStyle w:val="ListParagraph"/>
        <w:numPr>
          <w:ilvl w:val="0"/>
          <w:numId w:val="30"/>
        </w:numPr>
        <w:spacing w:after="0" w:line="240" w:lineRule="auto"/>
        <w:ind w:left="426" w:hanging="426"/>
        <w:rPr>
          <w:rFonts w:ascii="Twinkl" w:hAnsi="Twinkl"/>
          <w:sz w:val="18"/>
          <w:szCs w:val="18"/>
        </w:rPr>
      </w:pPr>
      <w:r w:rsidRPr="00516FD3">
        <w:rPr>
          <w:rFonts w:ascii="Twinkl" w:hAnsi="Twinkl"/>
          <w:sz w:val="18"/>
          <w:szCs w:val="18"/>
        </w:rPr>
        <w:t>Describe why Christians follow rules that Jesus teaches and how it impacts on their lives.</w:t>
      </w:r>
    </w:p>
    <w:p w14:paraId="041D4ECB" w14:textId="5D49C9EF" w:rsidR="00516FD3" w:rsidRPr="00516FD3" w:rsidRDefault="00516FD3" w:rsidP="00516FD3">
      <w:pPr>
        <w:spacing w:after="0" w:line="240" w:lineRule="auto"/>
        <w:rPr>
          <w:rFonts w:ascii="Twinkl" w:hAnsi="Twinkl"/>
          <w:sz w:val="18"/>
          <w:szCs w:val="18"/>
        </w:rPr>
      </w:pPr>
    </w:p>
    <w:p w14:paraId="67189F43" w14:textId="77777777" w:rsidR="00516FD3" w:rsidRPr="00516FD3" w:rsidRDefault="00516FD3" w:rsidP="00516FD3">
      <w:pPr>
        <w:spacing w:after="0" w:line="240" w:lineRule="auto"/>
        <w:rPr>
          <w:rFonts w:ascii="Twinkl" w:eastAsia="Times New Roman" w:hAnsi="Twinkl" w:cs="Times New Roman"/>
          <w:b/>
          <w:sz w:val="18"/>
          <w:szCs w:val="18"/>
          <w:lang w:val="en-US"/>
        </w:rPr>
      </w:pPr>
      <w:r w:rsidRPr="00516FD3">
        <w:rPr>
          <w:rFonts w:ascii="Twinkl" w:eastAsia="Times New Roman" w:hAnsi="Twinkl" w:cs="Times New Roman"/>
          <w:b/>
          <w:sz w:val="18"/>
          <w:szCs w:val="18"/>
          <w:u w:val="single"/>
          <w:lang w:val="en-US"/>
        </w:rPr>
        <w:t>Computing</w:t>
      </w:r>
      <w:r w:rsidRPr="00516FD3">
        <w:rPr>
          <w:rFonts w:ascii="Twinkl" w:eastAsia="Times New Roman" w:hAnsi="Twinkl" w:cs="Times New Roman"/>
          <w:b/>
          <w:sz w:val="18"/>
          <w:szCs w:val="18"/>
          <w:lang w:val="en-US"/>
        </w:rPr>
        <w:t xml:space="preserve"> – Keyboard and Mouse Skills</w:t>
      </w:r>
    </w:p>
    <w:p w14:paraId="36A2AB13" w14:textId="77777777" w:rsidR="00516FD3" w:rsidRPr="00516FD3" w:rsidRDefault="00516FD3" w:rsidP="00516FD3">
      <w:pPr>
        <w:pStyle w:val="ListParagraph"/>
        <w:numPr>
          <w:ilvl w:val="0"/>
          <w:numId w:val="14"/>
        </w:numPr>
        <w:spacing w:after="0" w:line="240" w:lineRule="auto"/>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Understanding the computer agreement.</w:t>
      </w:r>
    </w:p>
    <w:p w14:paraId="1989DAA9" w14:textId="334EB08E" w:rsidR="00516FD3" w:rsidRPr="00516FD3" w:rsidRDefault="00516FD3" w:rsidP="00516FD3">
      <w:pPr>
        <w:pStyle w:val="ListParagraph"/>
        <w:numPr>
          <w:ilvl w:val="0"/>
          <w:numId w:val="14"/>
        </w:numPr>
        <w:spacing w:after="0" w:line="240" w:lineRule="auto"/>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IT skills – login / logoff, locate and use the letters of their name,</w:t>
      </w:r>
      <w:r w:rsidR="00C041A9">
        <w:rPr>
          <w:rFonts w:ascii="Twinkl" w:eastAsia="Times New Roman" w:hAnsi="Twinkl" w:cs="Times New Roman"/>
          <w:sz w:val="18"/>
          <w:szCs w:val="18"/>
          <w:lang w:val="en-US"/>
        </w:rPr>
        <w:t xml:space="preserve"> the</w:t>
      </w:r>
      <w:r w:rsidRPr="00516FD3">
        <w:rPr>
          <w:rFonts w:ascii="Twinkl" w:eastAsia="Times New Roman" w:hAnsi="Twinkl" w:cs="Times New Roman"/>
          <w:sz w:val="18"/>
          <w:szCs w:val="18"/>
          <w:lang w:val="en-US"/>
        </w:rPr>
        <w:t xml:space="preserve"> </w:t>
      </w:r>
      <w:r w:rsidR="00C041A9">
        <w:rPr>
          <w:rFonts w:ascii="Twinkl" w:eastAsia="Times New Roman" w:hAnsi="Twinkl" w:cs="Times New Roman"/>
          <w:sz w:val="18"/>
          <w:szCs w:val="18"/>
          <w:lang w:val="en-US"/>
        </w:rPr>
        <w:t xml:space="preserve">full stop, </w:t>
      </w:r>
      <w:r w:rsidRPr="00516FD3">
        <w:rPr>
          <w:rFonts w:ascii="Twinkl" w:eastAsia="Times New Roman" w:hAnsi="Twinkl" w:cs="Times New Roman"/>
          <w:sz w:val="18"/>
          <w:szCs w:val="18"/>
          <w:lang w:val="en-US"/>
        </w:rPr>
        <w:t>space bar</w:t>
      </w:r>
      <w:r w:rsidR="00C041A9">
        <w:rPr>
          <w:rFonts w:ascii="Twinkl" w:eastAsia="Times New Roman" w:hAnsi="Twinkl" w:cs="Times New Roman"/>
          <w:sz w:val="18"/>
          <w:szCs w:val="18"/>
          <w:lang w:val="en-US"/>
        </w:rPr>
        <w:t xml:space="preserve"> and</w:t>
      </w:r>
      <w:r w:rsidRPr="00516FD3">
        <w:rPr>
          <w:rFonts w:ascii="Twinkl" w:eastAsia="Times New Roman" w:hAnsi="Twinkl" w:cs="Times New Roman"/>
          <w:sz w:val="18"/>
          <w:szCs w:val="18"/>
          <w:lang w:val="en-US"/>
        </w:rPr>
        <w:t xml:space="preserve"> backspace</w:t>
      </w:r>
      <w:r w:rsidR="00C041A9">
        <w:rPr>
          <w:rFonts w:ascii="Twinkl" w:eastAsia="Times New Roman" w:hAnsi="Twinkl" w:cs="Times New Roman"/>
          <w:sz w:val="18"/>
          <w:szCs w:val="18"/>
          <w:lang w:val="en-US"/>
        </w:rPr>
        <w:t xml:space="preserve"> </w:t>
      </w:r>
      <w:r w:rsidRPr="00516FD3">
        <w:rPr>
          <w:rFonts w:ascii="Twinkl" w:eastAsia="Times New Roman" w:hAnsi="Twinkl" w:cs="Times New Roman"/>
          <w:sz w:val="18"/>
          <w:szCs w:val="18"/>
          <w:lang w:val="en-US"/>
        </w:rPr>
        <w:t>on the keyboard.</w:t>
      </w:r>
    </w:p>
    <w:p w14:paraId="72D4C1B8" w14:textId="6AB03BCA" w:rsidR="00516FD3" w:rsidRDefault="00516FD3" w:rsidP="00516FD3">
      <w:pPr>
        <w:numPr>
          <w:ilvl w:val="0"/>
          <w:numId w:val="14"/>
        </w:numPr>
        <w:spacing w:after="0" w:line="240" w:lineRule="auto"/>
        <w:jc w:val="both"/>
        <w:rPr>
          <w:rFonts w:ascii="Twinkl" w:eastAsia="Times New Roman" w:hAnsi="Twinkl" w:cs="Times New Roman"/>
          <w:color w:val="000000"/>
          <w:sz w:val="18"/>
          <w:szCs w:val="18"/>
          <w:lang w:val="en-US"/>
        </w:rPr>
      </w:pPr>
      <w:r w:rsidRPr="00516FD3">
        <w:rPr>
          <w:rFonts w:ascii="Twinkl" w:eastAsia="Times New Roman" w:hAnsi="Twinkl" w:cs="Times New Roman"/>
          <w:color w:val="000000"/>
          <w:sz w:val="18"/>
          <w:szCs w:val="18"/>
          <w:lang w:val="en-US"/>
        </w:rPr>
        <w:t xml:space="preserve">Develop their mouse and trackpad skills by creating </w:t>
      </w:r>
      <w:r w:rsidR="00C041A9">
        <w:rPr>
          <w:rFonts w:ascii="Twinkl" w:eastAsia="Times New Roman" w:hAnsi="Twinkl" w:cs="Times New Roman"/>
          <w:color w:val="000000"/>
          <w:sz w:val="18"/>
          <w:szCs w:val="18"/>
          <w:lang w:val="en-US"/>
        </w:rPr>
        <w:t xml:space="preserve">and saving </w:t>
      </w:r>
      <w:r w:rsidRPr="00516FD3">
        <w:rPr>
          <w:rFonts w:ascii="Twinkl" w:eastAsia="Times New Roman" w:hAnsi="Twinkl" w:cs="Times New Roman"/>
          <w:color w:val="000000"/>
          <w:sz w:val="18"/>
          <w:szCs w:val="18"/>
          <w:lang w:val="en-US"/>
        </w:rPr>
        <w:t>artworks in Purple Mash.</w:t>
      </w:r>
    </w:p>
    <w:p w14:paraId="3A8F8B76" w14:textId="77777777" w:rsidR="00516FD3" w:rsidRPr="00516FD3" w:rsidRDefault="00516FD3" w:rsidP="00EA2FC3">
      <w:pPr>
        <w:spacing w:after="0" w:line="240" w:lineRule="auto"/>
        <w:rPr>
          <w:rFonts w:ascii="Twinkl" w:eastAsia="Times New Roman" w:hAnsi="Twinkl" w:cs="Times New Roman"/>
          <w:b/>
          <w:sz w:val="18"/>
          <w:szCs w:val="18"/>
          <w:u w:val="single"/>
        </w:rPr>
      </w:pPr>
    </w:p>
    <w:p w14:paraId="6224A55A" w14:textId="51E7896A" w:rsidR="00EA2FC3" w:rsidRPr="00516FD3" w:rsidRDefault="006205B2" w:rsidP="00EA2FC3">
      <w:pPr>
        <w:spacing w:after="0" w:line="240" w:lineRule="auto"/>
        <w:rPr>
          <w:rFonts w:ascii="Twinkl" w:eastAsia="Times New Roman" w:hAnsi="Twinkl" w:cs="Times New Roman"/>
          <w:b/>
          <w:sz w:val="18"/>
          <w:szCs w:val="18"/>
        </w:rPr>
      </w:pPr>
      <w:r w:rsidRPr="00516FD3">
        <w:rPr>
          <w:rFonts w:ascii="Twinkl" w:eastAsia="Times New Roman" w:hAnsi="Twinkl" w:cs="Times New Roman"/>
          <w:b/>
          <w:sz w:val="18"/>
          <w:szCs w:val="18"/>
          <w:u w:val="single"/>
        </w:rPr>
        <w:t>Design and Technology</w:t>
      </w:r>
      <w:r w:rsidR="00C26279" w:rsidRPr="00516FD3">
        <w:rPr>
          <w:rFonts w:ascii="Twinkl" w:eastAsia="Times New Roman" w:hAnsi="Twinkl" w:cs="Times New Roman"/>
          <w:b/>
          <w:sz w:val="18"/>
          <w:szCs w:val="18"/>
        </w:rPr>
        <w:t xml:space="preserve"> – </w:t>
      </w:r>
      <w:r w:rsidR="00EA2FC3" w:rsidRPr="00516FD3">
        <w:rPr>
          <w:rFonts w:ascii="Twinkl" w:eastAsia="Times New Roman" w:hAnsi="Twinkl" w:cs="Times New Roman"/>
          <w:b/>
          <w:sz w:val="18"/>
          <w:szCs w:val="18"/>
        </w:rPr>
        <w:t xml:space="preserve">Structure: </w:t>
      </w:r>
      <w:r w:rsidR="00C26279" w:rsidRPr="00516FD3">
        <w:rPr>
          <w:rFonts w:ascii="Twinkl" w:eastAsia="Times New Roman" w:hAnsi="Twinkl" w:cs="Times New Roman"/>
          <w:b/>
          <w:sz w:val="18"/>
          <w:szCs w:val="18"/>
        </w:rPr>
        <w:t>Bug Shelter</w:t>
      </w:r>
    </w:p>
    <w:p w14:paraId="375F5840" w14:textId="262235B1" w:rsidR="00EA2FC3" w:rsidRPr="00516FD3" w:rsidRDefault="00EA2FC3" w:rsidP="00EA2FC3">
      <w:pPr>
        <w:pStyle w:val="ListParagraph"/>
        <w:numPr>
          <w:ilvl w:val="0"/>
          <w:numId w:val="32"/>
        </w:numPr>
        <w:spacing w:after="0" w:line="240" w:lineRule="auto"/>
        <w:ind w:left="360"/>
        <w:rPr>
          <w:rFonts w:ascii="Twinkl" w:eastAsia="Times New Roman" w:hAnsi="Twinkl" w:cs="Times New Roman"/>
          <w:color w:val="000000"/>
          <w:sz w:val="18"/>
          <w:szCs w:val="18"/>
          <w:lang w:val="en-US"/>
        </w:rPr>
      </w:pPr>
      <w:r w:rsidRPr="00516FD3">
        <w:rPr>
          <w:rFonts w:ascii="Twinkl" w:eastAsia="Times New Roman" w:hAnsi="Twinkl" w:cs="Times New Roman"/>
          <w:color w:val="000000"/>
          <w:sz w:val="18"/>
          <w:szCs w:val="18"/>
          <w:lang w:val="en-US"/>
        </w:rPr>
        <w:t xml:space="preserve">Explore how a structure can be made stronger, stiffer and stable using certain materials and joining methods. </w:t>
      </w:r>
    </w:p>
    <w:p w14:paraId="5FC96411" w14:textId="1FA9BC35" w:rsidR="00EA2FC3" w:rsidRPr="00516FD3" w:rsidRDefault="004F15B2" w:rsidP="004F15B2">
      <w:pPr>
        <w:pStyle w:val="ListParagraph"/>
        <w:numPr>
          <w:ilvl w:val="0"/>
          <w:numId w:val="32"/>
        </w:numPr>
        <w:spacing w:after="0" w:line="240" w:lineRule="auto"/>
        <w:ind w:left="360"/>
        <w:rPr>
          <w:rFonts w:ascii="Twinkl" w:eastAsia="Times New Roman" w:hAnsi="Twinkl" w:cs="Times New Roman"/>
          <w:color w:val="000000"/>
          <w:sz w:val="18"/>
          <w:szCs w:val="18"/>
          <w:lang w:val="en-US"/>
        </w:rPr>
      </w:pPr>
      <w:r w:rsidRPr="00516FD3">
        <w:rPr>
          <w:rFonts w:ascii="Twinkl" w:eastAsia="Times New Roman" w:hAnsi="Twinkl" w:cs="Times New Roman"/>
          <w:color w:val="000000"/>
          <w:sz w:val="18"/>
          <w:szCs w:val="18"/>
          <w:lang w:val="en-US"/>
        </w:rPr>
        <w:t xml:space="preserve">Select a range of materials </w:t>
      </w:r>
      <w:r w:rsidR="00EA2FC3" w:rsidRPr="00516FD3">
        <w:rPr>
          <w:rFonts w:ascii="Twinkl" w:eastAsia="Times New Roman" w:hAnsi="Twinkl" w:cs="Times New Roman"/>
          <w:color w:val="000000"/>
          <w:sz w:val="18"/>
          <w:szCs w:val="18"/>
          <w:lang w:val="en-US"/>
        </w:rPr>
        <w:t xml:space="preserve">and </w:t>
      </w:r>
      <w:r w:rsidRPr="00516FD3">
        <w:rPr>
          <w:rFonts w:ascii="Twinkl" w:eastAsia="Times New Roman" w:hAnsi="Twinkl" w:cs="Times New Roman"/>
          <w:color w:val="000000"/>
          <w:sz w:val="18"/>
          <w:szCs w:val="18"/>
          <w:lang w:val="en-US"/>
        </w:rPr>
        <w:t>participate in a class</w:t>
      </w:r>
      <w:r w:rsidR="00EA2FC3" w:rsidRPr="00516FD3">
        <w:rPr>
          <w:rFonts w:ascii="Twinkl" w:eastAsia="Times New Roman" w:hAnsi="Twinkl" w:cs="Times New Roman"/>
          <w:color w:val="000000"/>
          <w:sz w:val="18"/>
          <w:szCs w:val="18"/>
          <w:lang w:val="en-US"/>
        </w:rPr>
        <w:t xml:space="preserve"> bug shelter following given design criteria.</w:t>
      </w:r>
    </w:p>
    <w:p w14:paraId="1F14186A" w14:textId="0FB5B52C" w:rsidR="00072076" w:rsidRPr="00516FD3" w:rsidRDefault="00EA2FC3" w:rsidP="00516FD3">
      <w:pPr>
        <w:pStyle w:val="ListParagraph"/>
        <w:numPr>
          <w:ilvl w:val="0"/>
          <w:numId w:val="32"/>
        </w:numPr>
        <w:spacing w:after="0" w:line="240" w:lineRule="auto"/>
        <w:ind w:left="360"/>
        <w:rPr>
          <w:rFonts w:ascii="Twinkl" w:eastAsia="Times New Roman" w:hAnsi="Twinkl" w:cs="Times New Roman"/>
          <w:color w:val="000000"/>
          <w:sz w:val="18"/>
          <w:szCs w:val="18"/>
          <w:lang w:val="en-US"/>
        </w:rPr>
      </w:pPr>
      <w:r w:rsidRPr="00516FD3">
        <w:rPr>
          <w:rFonts w:ascii="Twinkl" w:eastAsia="Times New Roman" w:hAnsi="Twinkl" w:cs="Times New Roman"/>
          <w:color w:val="000000"/>
          <w:sz w:val="18"/>
          <w:szCs w:val="18"/>
          <w:lang w:val="en-US"/>
        </w:rPr>
        <w:t>Evaluate the finished product.</w:t>
      </w:r>
    </w:p>
    <w:p w14:paraId="3958E5A8" w14:textId="77777777" w:rsidR="00072076" w:rsidRPr="00516FD3" w:rsidRDefault="00072076" w:rsidP="00072076">
      <w:pPr>
        <w:pStyle w:val="ListParagraph"/>
        <w:spacing w:after="0" w:line="240" w:lineRule="auto"/>
        <w:rPr>
          <w:rFonts w:ascii="Twinkl" w:eastAsia="Times New Roman" w:hAnsi="Twinkl" w:cs="Times New Roman"/>
          <w:sz w:val="18"/>
          <w:szCs w:val="18"/>
          <w:lang w:val="en-US"/>
        </w:rPr>
      </w:pPr>
    </w:p>
    <w:p w14:paraId="118A25A3" w14:textId="25FCD504" w:rsidR="006205B2" w:rsidRPr="00516FD3" w:rsidRDefault="006205B2" w:rsidP="00C638AC">
      <w:pPr>
        <w:spacing w:after="0" w:line="240" w:lineRule="auto"/>
        <w:rPr>
          <w:rFonts w:ascii="Twinkl" w:eastAsia="Times New Roman" w:hAnsi="Twinkl" w:cs="Times New Roman"/>
          <w:b/>
          <w:sz w:val="18"/>
          <w:szCs w:val="18"/>
          <w:lang w:val="en-US"/>
        </w:rPr>
      </w:pPr>
      <w:r w:rsidRPr="00516FD3">
        <w:rPr>
          <w:rFonts w:ascii="Twinkl" w:eastAsia="Times New Roman" w:hAnsi="Twinkl" w:cs="Times New Roman"/>
          <w:b/>
          <w:sz w:val="18"/>
          <w:szCs w:val="18"/>
          <w:u w:val="single"/>
          <w:lang w:val="en-US"/>
        </w:rPr>
        <w:t>Music</w:t>
      </w:r>
      <w:r w:rsidR="00EA2FC3" w:rsidRPr="00516FD3">
        <w:rPr>
          <w:rFonts w:ascii="Twinkl" w:eastAsia="Times New Roman" w:hAnsi="Twinkl" w:cs="Times New Roman"/>
          <w:b/>
          <w:sz w:val="18"/>
          <w:szCs w:val="18"/>
          <w:lang w:val="en-US"/>
        </w:rPr>
        <w:t xml:space="preserve"> – Musical Games</w:t>
      </w:r>
    </w:p>
    <w:p w14:paraId="7BD285EC" w14:textId="67DB70E9" w:rsidR="006205B2" w:rsidRPr="00516FD3" w:rsidRDefault="006205B2" w:rsidP="006205B2">
      <w:pPr>
        <w:numPr>
          <w:ilvl w:val="0"/>
          <w:numId w:val="13"/>
        </w:numPr>
        <w:spacing w:after="0" w:line="240" w:lineRule="auto"/>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Explor</w:t>
      </w:r>
      <w:r w:rsidR="00B81C0D" w:rsidRPr="00516FD3">
        <w:rPr>
          <w:rFonts w:ascii="Twinkl" w:eastAsia="Times New Roman" w:hAnsi="Twinkl" w:cs="Times New Roman"/>
          <w:sz w:val="18"/>
          <w:szCs w:val="18"/>
          <w:lang w:val="en-US"/>
        </w:rPr>
        <w:t>e</w:t>
      </w:r>
      <w:r w:rsidRPr="00516FD3">
        <w:rPr>
          <w:rFonts w:ascii="Twinkl" w:eastAsia="Times New Roman" w:hAnsi="Twinkl" w:cs="Times New Roman"/>
          <w:sz w:val="18"/>
          <w:szCs w:val="18"/>
          <w:lang w:val="en-US"/>
        </w:rPr>
        <w:t xml:space="preserve"> </w:t>
      </w:r>
      <w:r w:rsidR="00B81C0D" w:rsidRPr="00516FD3">
        <w:rPr>
          <w:rFonts w:ascii="Twinkl" w:eastAsia="Times New Roman" w:hAnsi="Twinkl" w:cs="Times New Roman"/>
          <w:sz w:val="18"/>
          <w:szCs w:val="18"/>
          <w:lang w:val="en-US"/>
        </w:rPr>
        <w:t>pitch</w:t>
      </w:r>
      <w:r w:rsidRPr="00516FD3">
        <w:rPr>
          <w:rFonts w:ascii="Twinkl" w:eastAsia="Times New Roman" w:hAnsi="Twinkl" w:cs="Times New Roman"/>
          <w:sz w:val="18"/>
          <w:szCs w:val="18"/>
          <w:lang w:val="en-US"/>
        </w:rPr>
        <w:t xml:space="preserve"> and dynamics through percussion instruments</w:t>
      </w:r>
      <w:r w:rsidR="00A3339C" w:rsidRPr="00516FD3">
        <w:rPr>
          <w:rFonts w:ascii="Twinkl" w:eastAsia="Times New Roman" w:hAnsi="Twinkl" w:cs="Times New Roman"/>
          <w:sz w:val="18"/>
          <w:szCs w:val="18"/>
          <w:lang w:val="en-US"/>
        </w:rPr>
        <w:t xml:space="preserve"> and musical games</w:t>
      </w:r>
      <w:r w:rsidR="00453DB5" w:rsidRPr="00516FD3">
        <w:rPr>
          <w:rFonts w:ascii="Twinkl" w:eastAsia="Times New Roman" w:hAnsi="Twinkl" w:cs="Times New Roman"/>
          <w:sz w:val="18"/>
          <w:szCs w:val="18"/>
          <w:lang w:val="en-US"/>
        </w:rPr>
        <w:t>.</w:t>
      </w:r>
    </w:p>
    <w:p w14:paraId="2699EBA5" w14:textId="48B294A5" w:rsidR="00B81C0D" w:rsidRPr="00516FD3" w:rsidRDefault="00B81C0D" w:rsidP="00B81C0D">
      <w:pPr>
        <w:numPr>
          <w:ilvl w:val="0"/>
          <w:numId w:val="13"/>
        </w:numPr>
        <w:spacing w:after="0" w:line="240" w:lineRule="auto"/>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 xml:space="preserve">Hear </w:t>
      </w:r>
      <w:r w:rsidR="00EA2FC3" w:rsidRPr="00516FD3">
        <w:rPr>
          <w:rFonts w:ascii="Twinkl" w:eastAsia="Times New Roman" w:hAnsi="Twinkl" w:cs="Times New Roman"/>
          <w:sz w:val="18"/>
          <w:szCs w:val="18"/>
          <w:lang w:val="en-US"/>
        </w:rPr>
        <w:t xml:space="preserve">and recognize </w:t>
      </w:r>
      <w:r w:rsidRPr="00516FD3">
        <w:rPr>
          <w:rFonts w:ascii="Twinkl" w:eastAsia="Times New Roman" w:hAnsi="Twinkl" w:cs="Times New Roman"/>
          <w:sz w:val="18"/>
          <w:szCs w:val="18"/>
          <w:lang w:val="en-US"/>
        </w:rPr>
        <w:t>the difference between</w:t>
      </w:r>
      <w:r w:rsidR="00EA2FC3" w:rsidRPr="00516FD3">
        <w:rPr>
          <w:rFonts w:ascii="Twinkl" w:eastAsia="Times New Roman" w:hAnsi="Twinkl" w:cs="Times New Roman"/>
          <w:sz w:val="18"/>
          <w:szCs w:val="18"/>
          <w:lang w:val="en-US"/>
        </w:rPr>
        <w:t xml:space="preserve"> their</w:t>
      </w:r>
      <w:r w:rsidRPr="00516FD3">
        <w:rPr>
          <w:rFonts w:ascii="Twinkl" w:eastAsia="Times New Roman" w:hAnsi="Twinkl" w:cs="Times New Roman"/>
          <w:sz w:val="18"/>
          <w:szCs w:val="18"/>
          <w:lang w:val="en-US"/>
        </w:rPr>
        <w:t xml:space="preserve"> singing</w:t>
      </w:r>
      <w:r w:rsidR="00EA2FC3" w:rsidRPr="00516FD3">
        <w:rPr>
          <w:rFonts w:ascii="Twinkl" w:eastAsia="Times New Roman" w:hAnsi="Twinkl" w:cs="Times New Roman"/>
          <w:sz w:val="18"/>
          <w:szCs w:val="18"/>
          <w:lang w:val="en-US"/>
        </w:rPr>
        <w:t xml:space="preserve"> voices</w:t>
      </w:r>
      <w:r w:rsidRPr="00516FD3">
        <w:rPr>
          <w:rFonts w:ascii="Twinkl" w:eastAsia="Times New Roman" w:hAnsi="Twinkl" w:cs="Times New Roman"/>
          <w:sz w:val="18"/>
          <w:szCs w:val="18"/>
          <w:lang w:val="en-US"/>
        </w:rPr>
        <w:t xml:space="preserve"> and speaking</w:t>
      </w:r>
      <w:r w:rsidR="00EA2FC3" w:rsidRPr="00516FD3">
        <w:rPr>
          <w:rFonts w:ascii="Twinkl" w:eastAsia="Times New Roman" w:hAnsi="Twinkl" w:cs="Times New Roman"/>
          <w:sz w:val="18"/>
          <w:szCs w:val="18"/>
          <w:lang w:val="en-US"/>
        </w:rPr>
        <w:t xml:space="preserve"> voices</w:t>
      </w:r>
      <w:r w:rsidRPr="00516FD3">
        <w:rPr>
          <w:rFonts w:ascii="Twinkl" w:eastAsia="Times New Roman" w:hAnsi="Twinkl" w:cs="Times New Roman"/>
          <w:sz w:val="18"/>
          <w:szCs w:val="18"/>
          <w:lang w:val="en-US"/>
        </w:rPr>
        <w:t>.</w:t>
      </w:r>
    </w:p>
    <w:p w14:paraId="4F573821" w14:textId="71D93A3D" w:rsidR="006205B2" w:rsidRPr="00516FD3" w:rsidRDefault="006205B2" w:rsidP="00516FD3">
      <w:pPr>
        <w:spacing w:after="0" w:line="240" w:lineRule="auto"/>
        <w:ind w:left="360"/>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 xml:space="preserve">               </w:t>
      </w:r>
    </w:p>
    <w:p w14:paraId="61EDD283" w14:textId="7BBDFB5C" w:rsidR="00B81C0D" w:rsidRPr="00516FD3" w:rsidRDefault="006205B2" w:rsidP="00C638AC">
      <w:pPr>
        <w:spacing w:after="0" w:line="240" w:lineRule="auto"/>
        <w:rPr>
          <w:rFonts w:ascii="Twinkl" w:eastAsia="Times New Roman" w:hAnsi="Twinkl" w:cs="Times New Roman"/>
          <w:b/>
          <w:sz w:val="18"/>
          <w:szCs w:val="18"/>
          <w:lang w:val="en-US"/>
        </w:rPr>
      </w:pPr>
      <w:r w:rsidRPr="00516FD3">
        <w:rPr>
          <w:rFonts w:ascii="Twinkl" w:eastAsia="Times New Roman" w:hAnsi="Twinkl" w:cs="Times New Roman"/>
          <w:b/>
          <w:sz w:val="18"/>
          <w:szCs w:val="18"/>
          <w:u w:val="single"/>
          <w:lang w:val="en-US"/>
        </w:rPr>
        <w:t>P</w:t>
      </w:r>
      <w:r w:rsidR="00C638AC" w:rsidRPr="00516FD3">
        <w:rPr>
          <w:rFonts w:ascii="Twinkl" w:eastAsia="Times New Roman" w:hAnsi="Twinkl" w:cs="Times New Roman"/>
          <w:b/>
          <w:sz w:val="18"/>
          <w:szCs w:val="18"/>
          <w:u w:val="single"/>
          <w:lang w:val="en-US"/>
        </w:rPr>
        <w:t>.</w:t>
      </w:r>
      <w:r w:rsidRPr="00516FD3">
        <w:rPr>
          <w:rFonts w:ascii="Twinkl" w:eastAsia="Times New Roman" w:hAnsi="Twinkl" w:cs="Times New Roman"/>
          <w:b/>
          <w:sz w:val="18"/>
          <w:szCs w:val="18"/>
          <w:u w:val="single"/>
          <w:lang w:val="en-US"/>
        </w:rPr>
        <w:t>S</w:t>
      </w:r>
      <w:r w:rsidR="00C638AC" w:rsidRPr="00516FD3">
        <w:rPr>
          <w:rFonts w:ascii="Twinkl" w:eastAsia="Times New Roman" w:hAnsi="Twinkl" w:cs="Times New Roman"/>
          <w:b/>
          <w:sz w:val="18"/>
          <w:szCs w:val="18"/>
          <w:u w:val="single"/>
          <w:lang w:val="en-US"/>
        </w:rPr>
        <w:t>.</w:t>
      </w:r>
      <w:r w:rsidRPr="00516FD3">
        <w:rPr>
          <w:rFonts w:ascii="Twinkl" w:eastAsia="Times New Roman" w:hAnsi="Twinkl" w:cs="Times New Roman"/>
          <w:b/>
          <w:sz w:val="18"/>
          <w:szCs w:val="18"/>
          <w:u w:val="single"/>
          <w:lang w:val="en-US"/>
        </w:rPr>
        <w:t>H</w:t>
      </w:r>
      <w:r w:rsidR="00C638AC" w:rsidRPr="00516FD3">
        <w:rPr>
          <w:rFonts w:ascii="Twinkl" w:eastAsia="Times New Roman" w:hAnsi="Twinkl" w:cs="Times New Roman"/>
          <w:b/>
          <w:sz w:val="18"/>
          <w:szCs w:val="18"/>
          <w:u w:val="single"/>
          <w:lang w:val="en-US"/>
        </w:rPr>
        <w:t>.</w:t>
      </w:r>
      <w:r w:rsidR="005E278C" w:rsidRPr="00516FD3">
        <w:rPr>
          <w:rFonts w:ascii="Twinkl" w:eastAsia="Times New Roman" w:hAnsi="Twinkl" w:cs="Times New Roman"/>
          <w:b/>
          <w:sz w:val="18"/>
          <w:szCs w:val="18"/>
          <w:u w:val="single"/>
          <w:lang w:val="en-US"/>
        </w:rPr>
        <w:t>C.</w:t>
      </w:r>
      <w:r w:rsidRPr="00516FD3">
        <w:rPr>
          <w:rFonts w:ascii="Twinkl" w:eastAsia="Times New Roman" w:hAnsi="Twinkl" w:cs="Times New Roman"/>
          <w:b/>
          <w:sz w:val="18"/>
          <w:szCs w:val="18"/>
          <w:u w:val="single"/>
          <w:lang w:val="en-US"/>
        </w:rPr>
        <w:t>E</w:t>
      </w:r>
      <w:r w:rsidR="00C638AC" w:rsidRPr="00516FD3">
        <w:rPr>
          <w:rFonts w:ascii="Twinkl" w:eastAsia="Times New Roman" w:hAnsi="Twinkl" w:cs="Times New Roman"/>
          <w:b/>
          <w:sz w:val="18"/>
          <w:szCs w:val="18"/>
          <w:u w:val="single"/>
          <w:lang w:val="en-US"/>
        </w:rPr>
        <w:t>.</w:t>
      </w:r>
      <w:r w:rsidR="00B81C0D" w:rsidRPr="00516FD3">
        <w:rPr>
          <w:rFonts w:ascii="Twinkl" w:eastAsia="Times New Roman" w:hAnsi="Twinkl" w:cs="Times New Roman"/>
          <w:b/>
          <w:sz w:val="18"/>
          <w:szCs w:val="18"/>
          <w:lang w:val="en-US"/>
        </w:rPr>
        <w:t xml:space="preserve"> – Who is special to us? My Family</w:t>
      </w:r>
    </w:p>
    <w:p w14:paraId="1E01F515" w14:textId="77777777" w:rsidR="00B760D2" w:rsidRPr="00516FD3" w:rsidRDefault="00B760D2" w:rsidP="00B760D2">
      <w:pPr>
        <w:pStyle w:val="ListParagraph"/>
        <w:numPr>
          <w:ilvl w:val="0"/>
          <w:numId w:val="13"/>
        </w:numPr>
        <w:spacing w:after="0" w:line="240" w:lineRule="auto"/>
        <w:jc w:val="both"/>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Participate in creating a class charter.</w:t>
      </w:r>
    </w:p>
    <w:p w14:paraId="1FC564D8" w14:textId="2DA4DC23" w:rsidR="00B81C0D" w:rsidRPr="00516FD3" w:rsidRDefault="00B81C0D" w:rsidP="006205B2">
      <w:pPr>
        <w:numPr>
          <w:ilvl w:val="0"/>
          <w:numId w:val="13"/>
        </w:numPr>
        <w:spacing w:after="0" w:line="240" w:lineRule="auto"/>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Explore similarities and differences between different types of families and the features of family life.</w:t>
      </w:r>
    </w:p>
    <w:p w14:paraId="41006801" w14:textId="4260E418" w:rsidR="006205B2" w:rsidRPr="00516FD3" w:rsidRDefault="006205B2" w:rsidP="00B81C0D">
      <w:pPr>
        <w:numPr>
          <w:ilvl w:val="0"/>
          <w:numId w:val="13"/>
        </w:numPr>
        <w:spacing w:after="0" w:line="240" w:lineRule="auto"/>
        <w:rPr>
          <w:rFonts w:ascii="Twinkl" w:eastAsia="Times New Roman" w:hAnsi="Twinkl" w:cs="Times New Roman"/>
          <w:sz w:val="18"/>
          <w:szCs w:val="18"/>
          <w:lang w:val="en-US"/>
        </w:rPr>
      </w:pPr>
      <w:r w:rsidRPr="00516FD3">
        <w:rPr>
          <w:rFonts w:ascii="Twinkl" w:eastAsia="Times New Roman" w:hAnsi="Twinkl" w:cs="Times New Roman"/>
          <w:sz w:val="18"/>
          <w:szCs w:val="18"/>
          <w:lang w:val="en-US"/>
        </w:rPr>
        <w:t xml:space="preserve">Understand </w:t>
      </w:r>
      <w:r w:rsidR="00C26279" w:rsidRPr="00516FD3">
        <w:rPr>
          <w:rFonts w:ascii="Twinkl" w:eastAsia="Times New Roman" w:hAnsi="Twinkl" w:cs="Times New Roman"/>
          <w:sz w:val="18"/>
          <w:szCs w:val="18"/>
          <w:lang w:val="en-US"/>
        </w:rPr>
        <w:t xml:space="preserve">how </w:t>
      </w:r>
      <w:r w:rsidR="00B81C0D" w:rsidRPr="00516FD3">
        <w:rPr>
          <w:rFonts w:ascii="Twinkl" w:eastAsia="Times New Roman" w:hAnsi="Twinkl" w:cs="Times New Roman"/>
          <w:sz w:val="18"/>
          <w:szCs w:val="18"/>
          <w:lang w:val="en-US"/>
        </w:rPr>
        <w:t>family members care for one another.</w:t>
      </w:r>
    </w:p>
    <w:p w14:paraId="56E5E8D9" w14:textId="77777777" w:rsidR="00B81C0D" w:rsidRPr="00516FD3" w:rsidRDefault="00B81C0D" w:rsidP="00F32A38">
      <w:pPr>
        <w:spacing w:after="0" w:line="240" w:lineRule="auto"/>
        <w:rPr>
          <w:rFonts w:ascii="Twinkl" w:eastAsia="Times New Roman" w:hAnsi="Twinkl" w:cs="Times New Roman"/>
          <w:sz w:val="18"/>
          <w:szCs w:val="18"/>
          <w:lang w:val="en-US"/>
        </w:rPr>
      </w:pPr>
    </w:p>
    <w:p w14:paraId="0421A8AB" w14:textId="1A505B3A" w:rsidR="00962898" w:rsidRPr="00516FD3" w:rsidRDefault="00B13125" w:rsidP="00962898">
      <w:pPr>
        <w:spacing w:after="0" w:line="240" w:lineRule="auto"/>
        <w:rPr>
          <w:rFonts w:ascii="Twinkl" w:eastAsia="Times New Roman" w:hAnsi="Twinkl" w:cs="Times New Roman"/>
          <w:b/>
          <w:bCs/>
          <w:sz w:val="18"/>
          <w:szCs w:val="18"/>
          <w:u w:val="single"/>
          <w:lang w:val="en-US"/>
        </w:rPr>
      </w:pPr>
      <w:r w:rsidRPr="00516FD3">
        <w:rPr>
          <w:rFonts w:ascii="Twinkl" w:eastAsia="Times New Roman" w:hAnsi="Twinkl" w:cs="Times New Roman"/>
          <w:b/>
          <w:bCs/>
          <w:sz w:val="18"/>
          <w:szCs w:val="18"/>
          <w:u w:val="single"/>
          <w:lang w:val="en-US"/>
        </w:rPr>
        <w:t>Vocabular</w:t>
      </w:r>
      <w:r w:rsidR="00962898" w:rsidRPr="00516FD3">
        <w:rPr>
          <w:rFonts w:ascii="Twinkl" w:eastAsia="Times New Roman" w:hAnsi="Twinkl" w:cs="Times New Roman"/>
          <w:b/>
          <w:bCs/>
          <w:sz w:val="18"/>
          <w:szCs w:val="18"/>
          <w:u w:val="single"/>
          <w:lang w:val="en-US"/>
        </w:rPr>
        <w:t>y</w:t>
      </w:r>
    </w:p>
    <w:p w14:paraId="06EB5C25" w14:textId="77777777" w:rsidR="00C041A9" w:rsidRDefault="00C041A9" w:rsidP="00B81C0D">
      <w:pPr>
        <w:spacing w:after="0" w:line="240" w:lineRule="auto"/>
        <w:rPr>
          <w:rFonts w:ascii="Twinkl" w:hAnsi="Twinkl" w:cstheme="minorHAnsi"/>
          <w:sz w:val="18"/>
          <w:szCs w:val="18"/>
        </w:rPr>
      </w:pPr>
      <w:r>
        <w:rPr>
          <w:rFonts w:ascii="Twinkl" w:hAnsi="Twinkl" w:cstheme="minorHAnsi"/>
          <w:sz w:val="18"/>
          <w:szCs w:val="18"/>
        </w:rPr>
        <w:t>Science: a</w:t>
      </w:r>
      <w:r w:rsidR="00B81C0D" w:rsidRPr="00516FD3">
        <w:rPr>
          <w:rFonts w:ascii="Twinkl" w:hAnsi="Twinkl" w:cstheme="minorHAnsi"/>
          <w:sz w:val="18"/>
          <w:szCs w:val="18"/>
        </w:rPr>
        <w:t>dult, develop, young, offspring, live young, diet, exercise,</w:t>
      </w:r>
      <w:r>
        <w:rPr>
          <w:rFonts w:ascii="Twinkl" w:hAnsi="Twinkl" w:cstheme="minorHAnsi"/>
          <w:sz w:val="18"/>
          <w:szCs w:val="18"/>
        </w:rPr>
        <w:t xml:space="preserve"> </w:t>
      </w:r>
      <w:r w:rsidR="00B81C0D" w:rsidRPr="00516FD3">
        <w:rPr>
          <w:rFonts w:ascii="Twinkl" w:hAnsi="Twinkl" w:cstheme="minorHAnsi"/>
          <w:sz w:val="18"/>
          <w:szCs w:val="18"/>
        </w:rPr>
        <w:t xml:space="preserve">nutrition, hygiene, germs, </w:t>
      </w:r>
    </w:p>
    <w:p w14:paraId="69B29CE2" w14:textId="490F0654" w:rsidR="00B13125" w:rsidRDefault="00C041A9" w:rsidP="00B81C0D">
      <w:pPr>
        <w:spacing w:after="0" w:line="240" w:lineRule="auto"/>
        <w:rPr>
          <w:rFonts w:ascii="Twinkl" w:hAnsi="Twinkl" w:cstheme="minorHAnsi"/>
          <w:sz w:val="18"/>
          <w:szCs w:val="18"/>
        </w:rPr>
      </w:pPr>
      <w:r>
        <w:rPr>
          <w:rFonts w:ascii="Twinkl" w:hAnsi="Twinkl" w:cstheme="minorHAnsi"/>
          <w:sz w:val="18"/>
          <w:szCs w:val="18"/>
        </w:rPr>
        <w:t xml:space="preserve">History: </w:t>
      </w:r>
      <w:r w:rsidR="00B81C0D" w:rsidRPr="00516FD3">
        <w:rPr>
          <w:rFonts w:ascii="Twinkl" w:hAnsi="Twinkl" w:cstheme="minorHAnsi"/>
          <w:sz w:val="18"/>
          <w:szCs w:val="18"/>
        </w:rPr>
        <w:t xml:space="preserve">slate, chalk, </w:t>
      </w:r>
      <w:proofErr w:type="gramStart"/>
      <w:r w:rsidR="00B81C0D" w:rsidRPr="00516FD3">
        <w:rPr>
          <w:rFonts w:ascii="Twinkl" w:hAnsi="Twinkl" w:cstheme="minorHAnsi"/>
          <w:sz w:val="18"/>
          <w:szCs w:val="18"/>
        </w:rPr>
        <w:t>dunces</w:t>
      </w:r>
      <w:proofErr w:type="gramEnd"/>
      <w:r w:rsidR="00B81C0D" w:rsidRPr="00516FD3">
        <w:rPr>
          <w:rFonts w:ascii="Twinkl" w:hAnsi="Twinkl" w:cstheme="minorHAnsi"/>
          <w:sz w:val="18"/>
          <w:szCs w:val="18"/>
        </w:rPr>
        <w:t xml:space="preserve"> hat, cane</w:t>
      </w:r>
      <w:r>
        <w:rPr>
          <w:rFonts w:ascii="Twinkl" w:hAnsi="Twinkl" w:cstheme="minorHAnsi"/>
          <w:sz w:val="18"/>
          <w:szCs w:val="18"/>
        </w:rPr>
        <w:t>, abacus</w:t>
      </w:r>
    </w:p>
    <w:p w14:paraId="5B258DAD" w14:textId="00130715" w:rsidR="00C041A9" w:rsidRDefault="00C041A9" w:rsidP="00B81C0D">
      <w:pPr>
        <w:spacing w:after="0" w:line="240" w:lineRule="auto"/>
        <w:rPr>
          <w:rFonts w:ascii="Twinkl" w:hAnsi="Twinkl" w:cstheme="minorHAnsi"/>
          <w:sz w:val="18"/>
          <w:szCs w:val="18"/>
        </w:rPr>
      </w:pPr>
      <w:r>
        <w:rPr>
          <w:rFonts w:ascii="Twinkl" w:hAnsi="Twinkl" w:cstheme="minorHAnsi"/>
          <w:sz w:val="18"/>
          <w:szCs w:val="18"/>
        </w:rPr>
        <w:t>RE: Christian, Jewish, 10 Commandments, artefacts</w:t>
      </w:r>
    </w:p>
    <w:p w14:paraId="050760BE" w14:textId="003D4601" w:rsidR="00C041A9" w:rsidRDefault="00C041A9" w:rsidP="00C041A9">
      <w:pPr>
        <w:spacing w:after="0" w:line="240" w:lineRule="auto"/>
        <w:rPr>
          <w:rFonts w:ascii="Twinkl" w:hAnsi="Twinkl" w:cstheme="minorHAnsi"/>
          <w:sz w:val="18"/>
          <w:szCs w:val="18"/>
        </w:rPr>
      </w:pPr>
      <w:r>
        <w:rPr>
          <w:rFonts w:ascii="Twinkl" w:hAnsi="Twinkl" w:cstheme="minorHAnsi"/>
          <w:sz w:val="18"/>
          <w:szCs w:val="18"/>
        </w:rPr>
        <w:t xml:space="preserve">Computing: login, logoff, keyboard, cursor, </w:t>
      </w:r>
      <w:r>
        <w:rPr>
          <w:rFonts w:ascii="Twinkl" w:hAnsi="Twinkl" w:cstheme="minorHAnsi"/>
          <w:sz w:val="18"/>
          <w:szCs w:val="18"/>
        </w:rPr>
        <w:t>backspace, save</w:t>
      </w:r>
    </w:p>
    <w:p w14:paraId="331C478F" w14:textId="77777777" w:rsidR="00C041A9" w:rsidRPr="00516FD3" w:rsidRDefault="00C041A9" w:rsidP="00C041A9">
      <w:pPr>
        <w:spacing w:after="0" w:line="240" w:lineRule="auto"/>
        <w:rPr>
          <w:rFonts w:ascii="Twinkl" w:hAnsi="Twinkl" w:cstheme="minorHAnsi"/>
          <w:sz w:val="18"/>
          <w:szCs w:val="18"/>
        </w:rPr>
      </w:pPr>
      <w:r>
        <w:rPr>
          <w:rFonts w:ascii="Twinkl" w:hAnsi="Twinkl" w:cstheme="minorHAnsi"/>
          <w:sz w:val="18"/>
          <w:szCs w:val="18"/>
        </w:rPr>
        <w:t>DT: structure, stable, materials, joining methods</w:t>
      </w:r>
    </w:p>
    <w:p w14:paraId="6072ACE4" w14:textId="75036321" w:rsidR="00C041A9" w:rsidRDefault="00C041A9" w:rsidP="00B81C0D">
      <w:pPr>
        <w:spacing w:after="0" w:line="240" w:lineRule="auto"/>
        <w:rPr>
          <w:rFonts w:ascii="Twinkl" w:hAnsi="Twinkl" w:cstheme="minorHAnsi"/>
          <w:sz w:val="18"/>
          <w:szCs w:val="18"/>
        </w:rPr>
      </w:pPr>
      <w:r>
        <w:rPr>
          <w:rFonts w:ascii="Twinkl" w:hAnsi="Twinkl" w:cstheme="minorHAnsi"/>
          <w:sz w:val="18"/>
          <w:szCs w:val="18"/>
        </w:rPr>
        <w:t>Music: pitch, dynamics</w:t>
      </w:r>
    </w:p>
    <w:sectPr w:rsidR="00C041A9" w:rsidSect="005E278C">
      <w:pgSz w:w="16838" w:h="11906" w:orient="landscape" w:code="9"/>
      <w:pgMar w:top="426" w:right="395" w:bottom="568" w:left="426" w:header="709" w:footer="709" w:gutter="0"/>
      <w:cols w:num="3" w:space="56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winkl">
    <w:panose1 w:val="02000000000000000000"/>
    <w:charset w:val="00"/>
    <w:family w:val="auto"/>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DD52C8"/>
    <w:multiLevelType w:val="hybridMultilevel"/>
    <w:tmpl w:val="176F8C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100980"/>
    <w:multiLevelType w:val="hybridMultilevel"/>
    <w:tmpl w:val="F450D3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1F1B5C"/>
    <w:multiLevelType w:val="hybridMultilevel"/>
    <w:tmpl w:val="719AC4DC"/>
    <w:lvl w:ilvl="0" w:tplc="04090009">
      <w:start w:val="1"/>
      <w:numFmt w:val="bullet"/>
      <w:lvlText w:val=""/>
      <w:lvlJc w:val="left"/>
      <w:pPr>
        <w:tabs>
          <w:tab w:val="num" w:pos="1080"/>
        </w:tabs>
        <w:ind w:left="1080" w:hanging="360"/>
      </w:pPr>
      <w:rPr>
        <w:rFonts w:ascii="Wingdings" w:hAnsi="Wingdings" w:hint="default"/>
      </w:rPr>
    </w:lvl>
    <w:lvl w:ilvl="1" w:tplc="08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1C22F1"/>
    <w:multiLevelType w:val="hybridMultilevel"/>
    <w:tmpl w:val="3AC4C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96EFC"/>
    <w:multiLevelType w:val="hybridMultilevel"/>
    <w:tmpl w:val="22E02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207A8"/>
    <w:multiLevelType w:val="hybridMultilevel"/>
    <w:tmpl w:val="F0A23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42DDC8"/>
    <w:multiLevelType w:val="hybridMultilevel"/>
    <w:tmpl w:val="B7D283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BB015C"/>
    <w:multiLevelType w:val="hybridMultilevel"/>
    <w:tmpl w:val="C94621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3878F0"/>
    <w:multiLevelType w:val="hybridMultilevel"/>
    <w:tmpl w:val="AE7EB0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F466D4"/>
    <w:multiLevelType w:val="hybridMultilevel"/>
    <w:tmpl w:val="911C84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776AD1"/>
    <w:multiLevelType w:val="hybridMultilevel"/>
    <w:tmpl w:val="61F469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5B60D0"/>
    <w:multiLevelType w:val="hybridMultilevel"/>
    <w:tmpl w:val="93A83B72"/>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B633F68"/>
    <w:multiLevelType w:val="hybridMultilevel"/>
    <w:tmpl w:val="991E7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20842"/>
    <w:multiLevelType w:val="hybridMultilevel"/>
    <w:tmpl w:val="FEBA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6B5D93"/>
    <w:multiLevelType w:val="hybridMultilevel"/>
    <w:tmpl w:val="85523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8EDECA"/>
    <w:multiLevelType w:val="hybridMultilevel"/>
    <w:tmpl w:val="8F360A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5FC33C7"/>
    <w:multiLevelType w:val="hybridMultilevel"/>
    <w:tmpl w:val="4E6012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966354C"/>
    <w:multiLevelType w:val="hybridMultilevel"/>
    <w:tmpl w:val="DE588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7C319F"/>
    <w:multiLevelType w:val="hybridMultilevel"/>
    <w:tmpl w:val="96420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AD0434"/>
    <w:multiLevelType w:val="hybridMultilevel"/>
    <w:tmpl w:val="E41EF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3A6977"/>
    <w:multiLevelType w:val="hybridMultilevel"/>
    <w:tmpl w:val="A8984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4E5A3D"/>
    <w:multiLevelType w:val="hybridMultilevel"/>
    <w:tmpl w:val="349A72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7E1567F"/>
    <w:multiLevelType w:val="hybridMultilevel"/>
    <w:tmpl w:val="3BC2F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43121C"/>
    <w:multiLevelType w:val="hybridMultilevel"/>
    <w:tmpl w:val="F402A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E249B6"/>
    <w:multiLevelType w:val="hybridMultilevel"/>
    <w:tmpl w:val="FFB4684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E16521"/>
    <w:multiLevelType w:val="hybridMultilevel"/>
    <w:tmpl w:val="BE6E0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5C0317A"/>
    <w:multiLevelType w:val="hybridMultilevel"/>
    <w:tmpl w:val="9044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6FD19"/>
    <w:multiLevelType w:val="hybridMultilevel"/>
    <w:tmpl w:val="90A577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6491A85"/>
    <w:multiLevelType w:val="hybridMultilevel"/>
    <w:tmpl w:val="11E6F2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8AE0964"/>
    <w:multiLevelType w:val="hybridMultilevel"/>
    <w:tmpl w:val="04462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ED365F"/>
    <w:multiLevelType w:val="hybridMultilevel"/>
    <w:tmpl w:val="A0984FE8"/>
    <w:lvl w:ilvl="0" w:tplc="04090009">
      <w:start w:val="1"/>
      <w:numFmt w:val="bullet"/>
      <w:lvlText w:val=""/>
      <w:lvlJc w:val="left"/>
      <w:pPr>
        <w:tabs>
          <w:tab w:val="num" w:pos="1080"/>
        </w:tabs>
        <w:ind w:left="1080" w:hanging="360"/>
      </w:pPr>
      <w:rPr>
        <w:rFonts w:ascii="Wingdings" w:hAnsi="Wingdings" w:hint="default"/>
      </w:rPr>
    </w:lvl>
    <w:lvl w:ilvl="1" w:tplc="08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FC04E4B"/>
    <w:multiLevelType w:val="hybridMultilevel"/>
    <w:tmpl w:val="DDE2B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29"/>
  </w:num>
  <w:num w:numId="3">
    <w:abstractNumId w:val="20"/>
  </w:num>
  <w:num w:numId="4">
    <w:abstractNumId w:val="28"/>
  </w:num>
  <w:num w:numId="5">
    <w:abstractNumId w:val="9"/>
  </w:num>
  <w:num w:numId="6">
    <w:abstractNumId w:val="7"/>
  </w:num>
  <w:num w:numId="7">
    <w:abstractNumId w:val="21"/>
  </w:num>
  <w:num w:numId="8">
    <w:abstractNumId w:val="22"/>
  </w:num>
  <w:num w:numId="9">
    <w:abstractNumId w:val="13"/>
  </w:num>
  <w:num w:numId="10">
    <w:abstractNumId w:val="2"/>
  </w:num>
  <w:num w:numId="11">
    <w:abstractNumId w:val="30"/>
  </w:num>
  <w:num w:numId="12">
    <w:abstractNumId w:val="24"/>
  </w:num>
  <w:num w:numId="13">
    <w:abstractNumId w:val="31"/>
  </w:num>
  <w:num w:numId="14">
    <w:abstractNumId w:val="16"/>
  </w:num>
  <w:num w:numId="15">
    <w:abstractNumId w:val="17"/>
  </w:num>
  <w:num w:numId="16">
    <w:abstractNumId w:val="27"/>
  </w:num>
  <w:num w:numId="17">
    <w:abstractNumId w:val="19"/>
  </w:num>
  <w:num w:numId="18">
    <w:abstractNumId w:val="4"/>
  </w:num>
  <w:num w:numId="19">
    <w:abstractNumId w:val="0"/>
  </w:num>
  <w:num w:numId="20">
    <w:abstractNumId w:val="3"/>
  </w:num>
  <w:num w:numId="21">
    <w:abstractNumId w:val="10"/>
  </w:num>
  <w:num w:numId="22">
    <w:abstractNumId w:val="8"/>
  </w:num>
  <w:num w:numId="23">
    <w:abstractNumId w:val="25"/>
  </w:num>
  <w:num w:numId="24">
    <w:abstractNumId w:val="1"/>
  </w:num>
  <w:num w:numId="25">
    <w:abstractNumId w:val="6"/>
  </w:num>
  <w:num w:numId="26">
    <w:abstractNumId w:val="15"/>
  </w:num>
  <w:num w:numId="27">
    <w:abstractNumId w:val="12"/>
  </w:num>
  <w:num w:numId="28">
    <w:abstractNumId w:val="23"/>
  </w:num>
  <w:num w:numId="29">
    <w:abstractNumId w:val="26"/>
  </w:num>
  <w:num w:numId="30">
    <w:abstractNumId w:val="18"/>
  </w:num>
  <w:num w:numId="31">
    <w:abstractNumId w:val="5"/>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899"/>
    <w:rsid w:val="00052944"/>
    <w:rsid w:val="00053FA9"/>
    <w:rsid w:val="00072076"/>
    <w:rsid w:val="00073482"/>
    <w:rsid w:val="00076395"/>
    <w:rsid w:val="00083ABA"/>
    <w:rsid w:val="000F0DFF"/>
    <w:rsid w:val="00130CD8"/>
    <w:rsid w:val="00143ADD"/>
    <w:rsid w:val="00194597"/>
    <w:rsid w:val="00197BE4"/>
    <w:rsid w:val="001C1810"/>
    <w:rsid w:val="001F1584"/>
    <w:rsid w:val="00267B28"/>
    <w:rsid w:val="002877EA"/>
    <w:rsid w:val="002B294E"/>
    <w:rsid w:val="002C1893"/>
    <w:rsid w:val="0031073F"/>
    <w:rsid w:val="0031602C"/>
    <w:rsid w:val="0033260F"/>
    <w:rsid w:val="00355A47"/>
    <w:rsid w:val="00373899"/>
    <w:rsid w:val="003A4066"/>
    <w:rsid w:val="003C757D"/>
    <w:rsid w:val="003E639C"/>
    <w:rsid w:val="00403E4F"/>
    <w:rsid w:val="00420BDB"/>
    <w:rsid w:val="0044368D"/>
    <w:rsid w:val="00453DB5"/>
    <w:rsid w:val="00456699"/>
    <w:rsid w:val="00496983"/>
    <w:rsid w:val="004A1E21"/>
    <w:rsid w:val="004B0A18"/>
    <w:rsid w:val="004D2ED1"/>
    <w:rsid w:val="004E7479"/>
    <w:rsid w:val="004F15B2"/>
    <w:rsid w:val="00505106"/>
    <w:rsid w:val="00516FD3"/>
    <w:rsid w:val="005837F7"/>
    <w:rsid w:val="005A4234"/>
    <w:rsid w:val="005A7DDB"/>
    <w:rsid w:val="005B00CF"/>
    <w:rsid w:val="005B579C"/>
    <w:rsid w:val="005D1DCE"/>
    <w:rsid w:val="005E278C"/>
    <w:rsid w:val="006205B2"/>
    <w:rsid w:val="00694265"/>
    <w:rsid w:val="006A7500"/>
    <w:rsid w:val="006B0790"/>
    <w:rsid w:val="006B6A19"/>
    <w:rsid w:val="006D6315"/>
    <w:rsid w:val="006F2B7A"/>
    <w:rsid w:val="00732134"/>
    <w:rsid w:val="00764758"/>
    <w:rsid w:val="00771E71"/>
    <w:rsid w:val="00776E9F"/>
    <w:rsid w:val="00792DE8"/>
    <w:rsid w:val="007E1881"/>
    <w:rsid w:val="007F1B2A"/>
    <w:rsid w:val="00802EEB"/>
    <w:rsid w:val="0082047A"/>
    <w:rsid w:val="0086044D"/>
    <w:rsid w:val="00865915"/>
    <w:rsid w:val="00872DA8"/>
    <w:rsid w:val="00890465"/>
    <w:rsid w:val="008B4674"/>
    <w:rsid w:val="008D1257"/>
    <w:rsid w:val="00906EEE"/>
    <w:rsid w:val="00936C5D"/>
    <w:rsid w:val="009466CD"/>
    <w:rsid w:val="0094672C"/>
    <w:rsid w:val="00962898"/>
    <w:rsid w:val="00966B05"/>
    <w:rsid w:val="009855C3"/>
    <w:rsid w:val="0099290A"/>
    <w:rsid w:val="009A5DFC"/>
    <w:rsid w:val="009F2125"/>
    <w:rsid w:val="00A006F9"/>
    <w:rsid w:val="00A2659B"/>
    <w:rsid w:val="00A3339C"/>
    <w:rsid w:val="00A71FA0"/>
    <w:rsid w:val="00AB0ECA"/>
    <w:rsid w:val="00AC04D4"/>
    <w:rsid w:val="00B13125"/>
    <w:rsid w:val="00B60D27"/>
    <w:rsid w:val="00B67667"/>
    <w:rsid w:val="00B760D2"/>
    <w:rsid w:val="00B81C0D"/>
    <w:rsid w:val="00B926A4"/>
    <w:rsid w:val="00B95624"/>
    <w:rsid w:val="00BA022E"/>
    <w:rsid w:val="00BA4582"/>
    <w:rsid w:val="00BF5A33"/>
    <w:rsid w:val="00C041A9"/>
    <w:rsid w:val="00C23A98"/>
    <w:rsid w:val="00C26279"/>
    <w:rsid w:val="00C26C18"/>
    <w:rsid w:val="00C638AC"/>
    <w:rsid w:val="00CA62BB"/>
    <w:rsid w:val="00D42708"/>
    <w:rsid w:val="00D71816"/>
    <w:rsid w:val="00D80DDA"/>
    <w:rsid w:val="00D972CB"/>
    <w:rsid w:val="00DF77F8"/>
    <w:rsid w:val="00E254B5"/>
    <w:rsid w:val="00E342D3"/>
    <w:rsid w:val="00E81C50"/>
    <w:rsid w:val="00EA2B81"/>
    <w:rsid w:val="00EA2FC3"/>
    <w:rsid w:val="00F21E64"/>
    <w:rsid w:val="00F32A38"/>
    <w:rsid w:val="00F6493A"/>
    <w:rsid w:val="00F71197"/>
    <w:rsid w:val="00F97E98"/>
    <w:rsid w:val="00FA78A4"/>
    <w:rsid w:val="00FD4509"/>
    <w:rsid w:val="00FE3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96FD"/>
  <w15:docId w15:val="{124FDF45-462C-428E-A45B-FC969EB4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3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899"/>
    <w:rPr>
      <w:rFonts w:ascii="Tahoma" w:hAnsi="Tahoma" w:cs="Tahoma"/>
      <w:sz w:val="16"/>
      <w:szCs w:val="16"/>
    </w:rPr>
  </w:style>
  <w:style w:type="paragraph" w:styleId="ListParagraph">
    <w:name w:val="List Paragraph"/>
    <w:basedOn w:val="Normal"/>
    <w:uiPriority w:val="34"/>
    <w:qFormat/>
    <w:rsid w:val="00BA022E"/>
    <w:pPr>
      <w:ind w:left="720"/>
      <w:contextualSpacing/>
    </w:pPr>
  </w:style>
  <w:style w:type="paragraph" w:customStyle="1" w:styleId="Default">
    <w:name w:val="Default"/>
    <w:rsid w:val="0073213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EA2FC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3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547</TotalTime>
  <Pages>1</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 Martin's Primary School</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Anabel MUGFORD</dc:creator>
  <cp:keywords/>
  <dc:description/>
  <cp:lastModifiedBy>Jemima Savill</cp:lastModifiedBy>
  <cp:revision>6</cp:revision>
  <dcterms:created xsi:type="dcterms:W3CDTF">2024-09-05T11:53:00Z</dcterms:created>
  <dcterms:modified xsi:type="dcterms:W3CDTF">2026-09-09T21:53:00Z</dcterms:modified>
</cp:coreProperties>
</file>