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ED0C" w14:textId="1F7F19E2" w:rsidR="00BD3681" w:rsidRDefault="0031644E" w:rsidP="009144A2">
      <w:pPr>
        <w:spacing w:after="0" w:line="240" w:lineRule="auto"/>
        <w:jc w:val="center"/>
        <w:rPr>
          <w:rFonts w:ascii="Arial Black" w:hAnsi="Arial Black"/>
          <w:sz w:val="28"/>
          <w:szCs w:val="14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03A08" wp14:editId="12B71A60">
                <wp:simplePos x="0" y="0"/>
                <wp:positionH relativeFrom="margin">
                  <wp:posOffset>-245059</wp:posOffset>
                </wp:positionH>
                <wp:positionV relativeFrom="paragraph">
                  <wp:posOffset>-189103</wp:posOffset>
                </wp:positionV>
                <wp:extent cx="3891686" cy="263347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686" cy="2633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276298" w14:textId="3F51CB55" w:rsidR="0031644E" w:rsidRPr="00F71410" w:rsidRDefault="00276BAC" w:rsidP="00F7141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C00000"/>
                                <w:sz w:val="40"/>
                                <w:szCs w:val="48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00000"/>
                                <w:sz w:val="40"/>
                                <w:szCs w:val="48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Natural Resources</w:t>
                            </w:r>
                            <w:r>
                              <w:rPr>
                                <w:rFonts w:ascii="Arial Black" w:hAnsi="Arial Black"/>
                                <w:b/>
                                <w:noProof/>
                                <w:color w:val="C00000"/>
                                <w:sz w:val="40"/>
                                <w:szCs w:val="48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drawing>
                                <wp:inline distT="0" distB="0" distL="0" distR="0" wp14:anchorId="4FAB407C" wp14:editId="10C46BC3">
                                  <wp:extent cx="1990314" cy="2055572"/>
                                  <wp:effectExtent l="0" t="0" r="0" b="190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5474" cy="20815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03A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9.3pt;margin-top:-14.9pt;width:306.45pt;height:2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" filled="f" stroked="f">
                <v:textbox>
                  <w:txbxContent>
                    <w:p w14:paraId="34276298" w14:textId="3F51CB55" w:rsidR="0031644E" w:rsidRPr="00F71410" w:rsidRDefault="00276BAC" w:rsidP="00F7141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C00000"/>
                          <w:sz w:val="40"/>
                          <w:szCs w:val="48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00000"/>
                          <w:sz w:val="40"/>
                          <w:szCs w:val="48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Natural Resources</w:t>
                      </w:r>
                      <w:r>
                        <w:rPr>
                          <w:rFonts w:ascii="Arial Black" w:hAnsi="Arial Black"/>
                          <w:b/>
                          <w:noProof/>
                          <w:color w:val="C00000"/>
                          <w:sz w:val="40"/>
                          <w:szCs w:val="48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drawing>
                          <wp:inline distT="0" distB="0" distL="0" distR="0" wp14:anchorId="4FAB407C" wp14:editId="10C46BC3">
                            <wp:extent cx="1990314" cy="2055572"/>
                            <wp:effectExtent l="0" t="0" r="0" b="190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5474" cy="20815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5B92">
        <w:rPr>
          <w:rFonts w:ascii="Arial Black" w:hAnsi="Arial Black"/>
          <w:sz w:val="28"/>
          <w:szCs w:val="14"/>
          <w:lang w:val="en-US"/>
        </w:rPr>
        <w:t xml:space="preserve"> </w:t>
      </w:r>
    </w:p>
    <w:p w14:paraId="73337E87" w14:textId="369C5E53" w:rsidR="009144A2" w:rsidRPr="009144A2" w:rsidRDefault="009144A2" w:rsidP="009144A2">
      <w:pPr>
        <w:spacing w:after="0" w:line="240" w:lineRule="auto"/>
        <w:jc w:val="center"/>
        <w:rPr>
          <w:rFonts w:cstheme="minorHAnsi"/>
          <w:sz w:val="10"/>
          <w:szCs w:val="10"/>
          <w:lang w:val="en-US"/>
        </w:rPr>
      </w:pPr>
    </w:p>
    <w:p w14:paraId="0EBDFEB9" w14:textId="106F06E5" w:rsidR="0031644E" w:rsidRDefault="0031644E" w:rsidP="009144A2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7176E907" w14:textId="3756C88E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3AA1D2D4" w14:textId="5A669533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454015A6" w14:textId="1EECF8AA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6C81DD1C" w14:textId="599550BC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702E42EA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78CDD417" w14:textId="77777777" w:rsidR="00AE32FB" w:rsidRPr="00AE32FB" w:rsidRDefault="00AE32FB" w:rsidP="00AE32FB">
      <w:pPr>
        <w:rPr>
          <w:lang w:val="en-US"/>
        </w:rPr>
      </w:pPr>
    </w:p>
    <w:p w14:paraId="0935523D" w14:textId="7395717C" w:rsidR="0031644E" w:rsidRDefault="0031644E" w:rsidP="009144A2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340E7A0C" w14:textId="77777777" w:rsidR="00542879" w:rsidRDefault="00542879" w:rsidP="0042635B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</w:pPr>
    </w:p>
    <w:p w14:paraId="311312DB" w14:textId="77777777" w:rsidR="00542879" w:rsidRDefault="00542879" w:rsidP="0042635B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</w:pPr>
    </w:p>
    <w:p w14:paraId="4B83A54C" w14:textId="77777777" w:rsidR="00542879" w:rsidRDefault="00542879" w:rsidP="0042635B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</w:pPr>
    </w:p>
    <w:p w14:paraId="21CBC797" w14:textId="77777777" w:rsidR="00542879" w:rsidRDefault="00542879" w:rsidP="0042635B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</w:pPr>
    </w:p>
    <w:p w14:paraId="28D30BFC" w14:textId="14692C0E" w:rsidR="00BE0321" w:rsidRPr="009A5511" w:rsidRDefault="00E72A29" w:rsidP="0042635B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9A5511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>I</w:t>
      </w:r>
      <w:r w:rsidR="00BE0321" w:rsidRPr="009A5511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n </w:t>
      </w:r>
      <w:r w:rsidR="00FF52CD" w:rsidRPr="009A5511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>English</w:t>
      </w:r>
      <w:r w:rsidR="007D74D7" w:rsidRPr="009A5511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writing</w:t>
      </w:r>
      <w:r w:rsidR="00604944" w:rsidRPr="009A5511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="00BE0321" w:rsidRPr="009A5511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01407C29" w14:textId="1E1D9F9E" w:rsidR="00015ECC" w:rsidRPr="009A5511" w:rsidRDefault="00CE48AE" w:rsidP="0042635B">
      <w:pPr>
        <w:pStyle w:val="ListParagraph"/>
        <w:numPr>
          <w:ilvl w:val="0"/>
          <w:numId w:val="28"/>
        </w:numPr>
        <w:spacing w:after="0"/>
        <w:ind w:left="360"/>
        <w:rPr>
          <w:sz w:val="19"/>
          <w:szCs w:val="19"/>
        </w:rPr>
      </w:pPr>
      <w:r w:rsidRPr="009A5511">
        <w:rPr>
          <w:sz w:val="19"/>
          <w:szCs w:val="19"/>
        </w:rPr>
        <w:t>Practicing</w:t>
      </w:r>
      <w:r w:rsidR="00015ECC" w:rsidRPr="009A5511">
        <w:rPr>
          <w:sz w:val="19"/>
          <w:szCs w:val="19"/>
        </w:rPr>
        <w:t xml:space="preserve"> our writing skills by:</w:t>
      </w:r>
    </w:p>
    <w:p w14:paraId="2DFECDC5" w14:textId="4BD1F588" w:rsidR="00842304" w:rsidRPr="009A5511" w:rsidRDefault="009A5511" w:rsidP="0042635B">
      <w:pPr>
        <w:pStyle w:val="ListParagraph"/>
        <w:numPr>
          <w:ilvl w:val="0"/>
          <w:numId w:val="15"/>
        </w:numPr>
        <w:spacing w:after="0"/>
        <w:ind w:left="757"/>
        <w:rPr>
          <w:sz w:val="19"/>
          <w:szCs w:val="19"/>
        </w:rPr>
      </w:pPr>
      <w:r w:rsidRPr="009A5511">
        <w:rPr>
          <w:sz w:val="19"/>
          <w:szCs w:val="19"/>
        </w:rPr>
        <w:t>Adapting and innovating stories with a moral message or lesson.</w:t>
      </w:r>
    </w:p>
    <w:p w14:paraId="2328C78C" w14:textId="2AD6CED8" w:rsidR="00842304" w:rsidRPr="009A5511" w:rsidRDefault="009A5511" w:rsidP="0042635B">
      <w:pPr>
        <w:pStyle w:val="ListParagraph"/>
        <w:numPr>
          <w:ilvl w:val="0"/>
          <w:numId w:val="15"/>
        </w:numPr>
        <w:spacing w:after="0"/>
        <w:ind w:left="757"/>
        <w:rPr>
          <w:sz w:val="19"/>
          <w:szCs w:val="19"/>
        </w:rPr>
      </w:pPr>
      <w:r w:rsidRPr="009A5511">
        <w:rPr>
          <w:sz w:val="19"/>
          <w:szCs w:val="19"/>
        </w:rPr>
        <w:t xml:space="preserve">Using graphic novels to convey a message and adapting </w:t>
      </w:r>
      <w:r w:rsidR="00542879">
        <w:rPr>
          <w:sz w:val="19"/>
          <w:szCs w:val="19"/>
        </w:rPr>
        <w:t xml:space="preserve">it </w:t>
      </w:r>
      <w:r w:rsidRPr="009A5511">
        <w:rPr>
          <w:sz w:val="19"/>
          <w:szCs w:val="19"/>
        </w:rPr>
        <w:t>to suit a specific audience.</w:t>
      </w:r>
    </w:p>
    <w:p w14:paraId="35320BE1" w14:textId="77777777" w:rsidR="00542879" w:rsidRDefault="009A5511" w:rsidP="00542879">
      <w:pPr>
        <w:pStyle w:val="ListParagraph"/>
        <w:numPr>
          <w:ilvl w:val="0"/>
          <w:numId w:val="15"/>
        </w:numPr>
        <w:spacing w:after="0"/>
        <w:ind w:left="757"/>
        <w:rPr>
          <w:sz w:val="19"/>
          <w:szCs w:val="19"/>
        </w:rPr>
      </w:pPr>
      <w:r w:rsidRPr="009A5511">
        <w:rPr>
          <w:sz w:val="19"/>
          <w:szCs w:val="19"/>
        </w:rPr>
        <w:t>Explanation</w:t>
      </w:r>
      <w:r w:rsidR="00842304" w:rsidRPr="009A5511">
        <w:rPr>
          <w:sz w:val="19"/>
          <w:szCs w:val="19"/>
        </w:rPr>
        <w:t xml:space="preserve"> writing in </w:t>
      </w:r>
      <w:r w:rsidR="00542879">
        <w:rPr>
          <w:sz w:val="19"/>
          <w:szCs w:val="19"/>
        </w:rPr>
        <w:t xml:space="preserve">and </w:t>
      </w:r>
      <w:r w:rsidRPr="009A5511">
        <w:rPr>
          <w:sz w:val="19"/>
          <w:szCs w:val="19"/>
        </w:rPr>
        <w:t>alongside our Geography topic</w:t>
      </w:r>
      <w:r>
        <w:rPr>
          <w:sz w:val="19"/>
          <w:szCs w:val="19"/>
        </w:rPr>
        <w:t>.</w:t>
      </w:r>
    </w:p>
    <w:p w14:paraId="0F66A53B" w14:textId="77777777" w:rsidR="00542879" w:rsidRDefault="009A5511" w:rsidP="00542879">
      <w:pPr>
        <w:pStyle w:val="ListParagraph"/>
        <w:numPr>
          <w:ilvl w:val="0"/>
          <w:numId w:val="15"/>
        </w:numPr>
        <w:spacing w:after="0"/>
        <w:ind w:left="757"/>
        <w:rPr>
          <w:sz w:val="19"/>
          <w:szCs w:val="19"/>
        </w:rPr>
      </w:pPr>
      <w:r w:rsidRPr="00542879">
        <w:rPr>
          <w:sz w:val="19"/>
          <w:szCs w:val="19"/>
        </w:rPr>
        <w:t xml:space="preserve">ALL </w:t>
      </w:r>
      <w:r w:rsidR="00542879" w:rsidRPr="00542879">
        <w:rPr>
          <w:sz w:val="19"/>
          <w:szCs w:val="19"/>
        </w:rPr>
        <w:t>–</w:t>
      </w:r>
      <w:r w:rsidRPr="00542879">
        <w:rPr>
          <w:sz w:val="19"/>
          <w:szCs w:val="19"/>
        </w:rPr>
        <w:t xml:space="preserve"> Using a wide range of clause structures, sometimes varying their position within the sentence.</w:t>
      </w:r>
    </w:p>
    <w:p w14:paraId="05A1DF5B" w14:textId="77777777" w:rsidR="00542879" w:rsidRDefault="009A5511" w:rsidP="00542879">
      <w:pPr>
        <w:pStyle w:val="ListParagraph"/>
        <w:numPr>
          <w:ilvl w:val="0"/>
          <w:numId w:val="15"/>
        </w:numPr>
        <w:spacing w:after="0"/>
        <w:ind w:left="757"/>
        <w:rPr>
          <w:sz w:val="19"/>
          <w:szCs w:val="19"/>
        </w:rPr>
      </w:pPr>
      <w:r w:rsidRPr="00542879">
        <w:rPr>
          <w:sz w:val="19"/>
          <w:szCs w:val="19"/>
        </w:rPr>
        <w:t xml:space="preserve">Y5 </w:t>
      </w:r>
      <w:r w:rsidR="00542879" w:rsidRPr="00542879">
        <w:rPr>
          <w:sz w:val="19"/>
          <w:szCs w:val="19"/>
        </w:rPr>
        <w:t>–</w:t>
      </w:r>
      <w:r w:rsidRPr="00542879">
        <w:rPr>
          <w:sz w:val="19"/>
          <w:szCs w:val="19"/>
        </w:rPr>
        <w:t xml:space="preserve"> Using the perfect form of verbs to mark relationships of time and cause.</w:t>
      </w:r>
    </w:p>
    <w:p w14:paraId="56E7E2A4" w14:textId="7E4A5B6A" w:rsidR="009A5511" w:rsidRPr="00542879" w:rsidRDefault="009A5511" w:rsidP="00542879">
      <w:pPr>
        <w:pStyle w:val="ListParagraph"/>
        <w:numPr>
          <w:ilvl w:val="0"/>
          <w:numId w:val="15"/>
        </w:numPr>
        <w:spacing w:after="0"/>
        <w:ind w:left="757"/>
        <w:rPr>
          <w:sz w:val="19"/>
          <w:szCs w:val="19"/>
        </w:rPr>
      </w:pPr>
      <w:r w:rsidRPr="00542879">
        <w:rPr>
          <w:sz w:val="19"/>
          <w:szCs w:val="19"/>
        </w:rPr>
        <w:t>Y6 –</w:t>
      </w:r>
      <w:r w:rsidR="00542879" w:rsidRPr="00542879">
        <w:rPr>
          <w:sz w:val="19"/>
          <w:szCs w:val="19"/>
        </w:rPr>
        <w:t xml:space="preserve"> I</w:t>
      </w:r>
      <w:r w:rsidRPr="00542879">
        <w:rPr>
          <w:sz w:val="19"/>
          <w:szCs w:val="19"/>
        </w:rPr>
        <w:t xml:space="preserve">ndependently using the active, passive and subjunctive forms in our writing. Incorporating dialogue to convey mood, action and character interaction. </w:t>
      </w:r>
    </w:p>
    <w:p w14:paraId="69266963" w14:textId="77777777" w:rsidR="00542879" w:rsidRDefault="00542879" w:rsidP="00E11E69">
      <w:pPr>
        <w:spacing w:after="0" w:line="240" w:lineRule="auto"/>
        <w:rPr>
          <w:color w:val="984806" w:themeColor="accent6" w:themeShade="80"/>
          <w:sz w:val="19"/>
          <w:szCs w:val="19"/>
        </w:rPr>
      </w:pPr>
    </w:p>
    <w:p w14:paraId="71E558F6" w14:textId="468EA395" w:rsidR="00015ECC" w:rsidRPr="009A5511" w:rsidRDefault="00015ECC" w:rsidP="00E11E69">
      <w:pPr>
        <w:spacing w:after="0" w:line="240" w:lineRule="auto"/>
        <w:rPr>
          <w:color w:val="984806" w:themeColor="accent6" w:themeShade="80"/>
          <w:sz w:val="19"/>
          <w:szCs w:val="19"/>
        </w:rPr>
      </w:pPr>
      <w:r w:rsidRPr="009A5511">
        <w:rPr>
          <w:color w:val="984806" w:themeColor="accent6" w:themeShade="80"/>
          <w:sz w:val="19"/>
          <w:szCs w:val="19"/>
        </w:rPr>
        <w:t>In our reading, we will be…</w:t>
      </w:r>
    </w:p>
    <w:p w14:paraId="242FA133" w14:textId="0337D94E" w:rsidR="00842304" w:rsidRPr="009A5511" w:rsidRDefault="00842304" w:rsidP="00842304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9A5511">
        <w:rPr>
          <w:sz w:val="19"/>
          <w:szCs w:val="19"/>
        </w:rPr>
        <w:t>Exploring</w:t>
      </w:r>
      <w:r w:rsidR="009A5511" w:rsidRPr="009A5511">
        <w:rPr>
          <w:sz w:val="19"/>
          <w:szCs w:val="19"/>
        </w:rPr>
        <w:t xml:space="preserve"> and analysing</w:t>
      </w:r>
      <w:r w:rsidRPr="009A5511">
        <w:rPr>
          <w:sz w:val="19"/>
          <w:szCs w:val="19"/>
        </w:rPr>
        <w:t xml:space="preserve"> </w:t>
      </w:r>
      <w:r w:rsidR="009A5511" w:rsidRPr="009A5511">
        <w:rPr>
          <w:sz w:val="19"/>
          <w:szCs w:val="19"/>
        </w:rPr>
        <w:t>a range of stories with a moral message.</w:t>
      </w:r>
    </w:p>
    <w:p w14:paraId="5247E736" w14:textId="1F72406B" w:rsidR="00842304" w:rsidRPr="009A5511" w:rsidRDefault="00842304" w:rsidP="00842304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9A5511">
        <w:rPr>
          <w:sz w:val="19"/>
          <w:szCs w:val="19"/>
        </w:rPr>
        <w:t xml:space="preserve">Examining and evaluating the features of </w:t>
      </w:r>
      <w:r w:rsidR="009A5511" w:rsidRPr="009A5511">
        <w:rPr>
          <w:sz w:val="19"/>
          <w:szCs w:val="19"/>
        </w:rPr>
        <w:t>explanation texts.</w:t>
      </w:r>
    </w:p>
    <w:p w14:paraId="2B7DD99C" w14:textId="3B9BD319" w:rsidR="00842304" w:rsidRPr="009A5511" w:rsidRDefault="00842304" w:rsidP="00842304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9A5511">
        <w:rPr>
          <w:sz w:val="19"/>
          <w:szCs w:val="19"/>
        </w:rPr>
        <w:t>Considering the</w:t>
      </w:r>
      <w:r w:rsidR="009A5511" w:rsidRPr="009A5511">
        <w:rPr>
          <w:sz w:val="19"/>
          <w:szCs w:val="19"/>
        </w:rPr>
        <w:t xml:space="preserve"> layout, </w:t>
      </w:r>
      <w:r w:rsidRPr="009A5511">
        <w:rPr>
          <w:sz w:val="19"/>
          <w:szCs w:val="19"/>
        </w:rPr>
        <w:t xml:space="preserve">language and grammatical features </w:t>
      </w:r>
      <w:r w:rsidR="009A5511" w:rsidRPr="009A5511">
        <w:rPr>
          <w:sz w:val="19"/>
          <w:szCs w:val="19"/>
        </w:rPr>
        <w:t>used in graphic novels.</w:t>
      </w:r>
    </w:p>
    <w:p w14:paraId="330CD578" w14:textId="77777777" w:rsidR="00015ECC" w:rsidRPr="003705EB" w:rsidRDefault="00015ECC" w:rsidP="00015ECC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3705EB">
        <w:rPr>
          <w:sz w:val="19"/>
          <w:szCs w:val="19"/>
        </w:rPr>
        <w:t xml:space="preserve">Using the different ‘Reading Roles’ to help us answer comprehension questions. </w:t>
      </w:r>
    </w:p>
    <w:p w14:paraId="2BE335AB" w14:textId="77777777" w:rsidR="00542879" w:rsidRDefault="00542879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</w:p>
    <w:p w14:paraId="39696C85" w14:textId="397DD864" w:rsidR="00ED0E33" w:rsidRPr="00057CF7" w:rsidRDefault="00ED0E33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057CF7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In our </w:t>
      </w:r>
      <w:r w:rsidR="004D6D13" w:rsidRPr="00057CF7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‘</w:t>
      </w:r>
      <w:r w:rsidRPr="00057CF7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English Grammar, Punctuation and Spelling</w:t>
      </w:r>
      <w:r w:rsidR="004D6D13" w:rsidRPr="00057CF7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’</w:t>
      </w:r>
      <w:r w:rsidR="00604944" w:rsidRPr="00057CF7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057CF7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266685AA" w14:textId="77777777" w:rsidR="00542879" w:rsidRPr="00542879" w:rsidRDefault="00677779" w:rsidP="00677779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542879">
        <w:rPr>
          <w:rFonts w:cstheme="minorHAnsi"/>
          <w:sz w:val="19"/>
          <w:szCs w:val="19"/>
        </w:rPr>
        <w:t>Reviewing our previous learning including word classes.</w:t>
      </w:r>
    </w:p>
    <w:p w14:paraId="7F82D8B0" w14:textId="77777777" w:rsidR="00542879" w:rsidRPr="00542879" w:rsidRDefault="00677779" w:rsidP="00677779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542879">
        <w:rPr>
          <w:rFonts w:cstheme="minorHAnsi"/>
          <w:sz w:val="19"/>
          <w:szCs w:val="19"/>
        </w:rPr>
        <w:t xml:space="preserve">Y5 learning how to apply the able, </w:t>
      </w:r>
      <w:proofErr w:type="spellStart"/>
      <w:r w:rsidRPr="00542879">
        <w:rPr>
          <w:rFonts w:cstheme="minorHAnsi"/>
          <w:sz w:val="19"/>
          <w:szCs w:val="19"/>
        </w:rPr>
        <w:t>ible</w:t>
      </w:r>
      <w:proofErr w:type="spellEnd"/>
      <w:r w:rsidRPr="00542879">
        <w:rPr>
          <w:rFonts w:cstheme="minorHAnsi"/>
          <w:sz w:val="19"/>
          <w:szCs w:val="19"/>
        </w:rPr>
        <w:t xml:space="preserve">, </w:t>
      </w:r>
      <w:proofErr w:type="spellStart"/>
      <w:r w:rsidRPr="00542879">
        <w:rPr>
          <w:rFonts w:cstheme="minorHAnsi"/>
          <w:sz w:val="19"/>
          <w:szCs w:val="19"/>
        </w:rPr>
        <w:t>ibly</w:t>
      </w:r>
      <w:proofErr w:type="spellEnd"/>
      <w:r w:rsidRPr="00542879">
        <w:rPr>
          <w:rFonts w:cstheme="minorHAnsi"/>
          <w:sz w:val="19"/>
          <w:szCs w:val="19"/>
        </w:rPr>
        <w:t xml:space="preserve"> and ably suffixes</w:t>
      </w:r>
    </w:p>
    <w:p w14:paraId="446A1B20" w14:textId="77777777" w:rsidR="00542879" w:rsidRPr="00542879" w:rsidRDefault="00677779" w:rsidP="00677779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542879">
        <w:rPr>
          <w:rFonts w:cstheme="minorHAnsi"/>
          <w:sz w:val="19"/>
          <w:szCs w:val="19"/>
        </w:rPr>
        <w:t xml:space="preserve">Y6 words containing: </w:t>
      </w:r>
      <w:proofErr w:type="spellStart"/>
      <w:r w:rsidRPr="00542879">
        <w:rPr>
          <w:rFonts w:cstheme="minorHAnsi"/>
          <w:sz w:val="19"/>
          <w:szCs w:val="19"/>
        </w:rPr>
        <w:t>ph</w:t>
      </w:r>
      <w:proofErr w:type="spellEnd"/>
      <w:r w:rsidRPr="00542879">
        <w:rPr>
          <w:rFonts w:cstheme="minorHAnsi"/>
          <w:sz w:val="19"/>
          <w:szCs w:val="19"/>
        </w:rPr>
        <w:t xml:space="preserve">, </w:t>
      </w:r>
      <w:proofErr w:type="spellStart"/>
      <w:r w:rsidRPr="00542879">
        <w:rPr>
          <w:rFonts w:cstheme="minorHAnsi"/>
          <w:sz w:val="19"/>
          <w:szCs w:val="19"/>
        </w:rPr>
        <w:t>phy</w:t>
      </w:r>
      <w:proofErr w:type="spellEnd"/>
      <w:r w:rsidRPr="00542879">
        <w:rPr>
          <w:rFonts w:cstheme="minorHAnsi"/>
          <w:sz w:val="19"/>
          <w:szCs w:val="19"/>
        </w:rPr>
        <w:t xml:space="preserve">, </w:t>
      </w:r>
      <w:proofErr w:type="spellStart"/>
      <w:r w:rsidRPr="00542879">
        <w:rPr>
          <w:rFonts w:cstheme="minorHAnsi"/>
          <w:sz w:val="19"/>
          <w:szCs w:val="19"/>
        </w:rPr>
        <w:t>ps</w:t>
      </w:r>
      <w:proofErr w:type="spellEnd"/>
      <w:r w:rsidRPr="00542879">
        <w:rPr>
          <w:rFonts w:cstheme="minorHAnsi"/>
          <w:sz w:val="19"/>
          <w:szCs w:val="19"/>
        </w:rPr>
        <w:t xml:space="preserve">, </w:t>
      </w:r>
      <w:proofErr w:type="spellStart"/>
      <w:r w:rsidRPr="00542879">
        <w:rPr>
          <w:rFonts w:cstheme="minorHAnsi"/>
          <w:sz w:val="19"/>
          <w:szCs w:val="19"/>
        </w:rPr>
        <w:t>psy</w:t>
      </w:r>
      <w:proofErr w:type="spellEnd"/>
      <w:r w:rsidRPr="00542879">
        <w:rPr>
          <w:rFonts w:cstheme="minorHAnsi"/>
          <w:sz w:val="19"/>
          <w:szCs w:val="19"/>
        </w:rPr>
        <w:t>, rh.</w:t>
      </w:r>
    </w:p>
    <w:p w14:paraId="0C68B6D3" w14:textId="3A5E081D" w:rsidR="0042635B" w:rsidRPr="00542879" w:rsidRDefault="00677779" w:rsidP="00677779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542879">
        <w:rPr>
          <w:rFonts w:cstheme="minorHAnsi"/>
          <w:sz w:val="19"/>
          <w:szCs w:val="19"/>
        </w:rPr>
        <w:t xml:space="preserve">Practicing Y5/6 spelling words: </w:t>
      </w:r>
      <w:r w:rsidRPr="00542879">
        <w:rPr>
          <w:rFonts w:cstheme="minorHAnsi"/>
          <w:color w:val="FF0000"/>
          <w:sz w:val="19"/>
          <w:szCs w:val="19"/>
        </w:rPr>
        <w:t>cemetery, necessary, nuisance, sacrifice, hindrance, prejudice</w:t>
      </w:r>
    </w:p>
    <w:p w14:paraId="2D192A70" w14:textId="77777777" w:rsidR="00542879" w:rsidRDefault="00542879" w:rsidP="0042635B">
      <w:pPr>
        <w:spacing w:after="0"/>
        <w:rPr>
          <w:rFonts w:cstheme="minorHAnsi"/>
          <w:color w:val="984806" w:themeColor="accent6" w:themeShade="80"/>
          <w:sz w:val="19"/>
          <w:szCs w:val="19"/>
        </w:rPr>
      </w:pPr>
    </w:p>
    <w:p w14:paraId="26DD9192" w14:textId="112755F4" w:rsidR="00BE0321" w:rsidRPr="00416A68" w:rsidRDefault="00BE0321" w:rsidP="0042635B">
      <w:pPr>
        <w:spacing w:after="0"/>
        <w:rPr>
          <w:sz w:val="19"/>
          <w:szCs w:val="19"/>
        </w:rPr>
      </w:pPr>
      <w:r w:rsidRPr="0042635B">
        <w:rPr>
          <w:rFonts w:cstheme="minorHAnsi"/>
          <w:color w:val="984806" w:themeColor="accent6" w:themeShade="80"/>
          <w:sz w:val="19"/>
          <w:szCs w:val="19"/>
        </w:rPr>
        <w:t xml:space="preserve">In </w:t>
      </w:r>
      <w:r w:rsidR="00CD491D" w:rsidRPr="00416A68">
        <w:rPr>
          <w:rFonts w:cstheme="minorHAnsi"/>
          <w:color w:val="984806" w:themeColor="accent6" w:themeShade="80"/>
          <w:sz w:val="19"/>
          <w:szCs w:val="19"/>
        </w:rPr>
        <w:t>M</w:t>
      </w:r>
      <w:r w:rsidRPr="00416A68">
        <w:rPr>
          <w:rFonts w:cstheme="minorHAnsi"/>
          <w:color w:val="984806" w:themeColor="accent6" w:themeShade="80"/>
          <w:sz w:val="19"/>
          <w:szCs w:val="19"/>
        </w:rPr>
        <w:t>ath</w:t>
      </w:r>
      <w:r w:rsidR="00CD491D" w:rsidRPr="00416A68">
        <w:rPr>
          <w:rFonts w:cstheme="minorHAnsi"/>
          <w:color w:val="984806" w:themeColor="accent6" w:themeShade="80"/>
          <w:sz w:val="19"/>
          <w:szCs w:val="19"/>
        </w:rPr>
        <w:t>ematic</w:t>
      </w:r>
      <w:r w:rsidRPr="00416A68">
        <w:rPr>
          <w:rFonts w:cstheme="minorHAnsi"/>
          <w:color w:val="984806" w:themeColor="accent6" w:themeShade="80"/>
          <w:sz w:val="19"/>
          <w:szCs w:val="19"/>
        </w:rPr>
        <w:t>s</w:t>
      </w:r>
      <w:r w:rsidR="00604944" w:rsidRPr="00416A68">
        <w:rPr>
          <w:rFonts w:cstheme="minorHAnsi"/>
          <w:color w:val="984806" w:themeColor="accent6" w:themeShade="80"/>
          <w:sz w:val="19"/>
          <w:szCs w:val="19"/>
        </w:rPr>
        <w:t>,</w:t>
      </w:r>
      <w:r w:rsidRPr="00416A68">
        <w:rPr>
          <w:rFonts w:cstheme="minorHAnsi"/>
          <w:color w:val="984806" w:themeColor="accent6" w:themeShade="80"/>
          <w:sz w:val="19"/>
          <w:szCs w:val="19"/>
        </w:rPr>
        <w:t xml:space="preserve"> we will </w:t>
      </w:r>
      <w:r w:rsidR="009144A2" w:rsidRPr="00416A68">
        <w:rPr>
          <w:rFonts w:cstheme="minorHAnsi"/>
          <w:color w:val="984806" w:themeColor="accent6" w:themeShade="80"/>
          <w:sz w:val="19"/>
          <w:szCs w:val="19"/>
        </w:rPr>
        <w:t>be</w:t>
      </w:r>
      <w:r w:rsidRPr="00416A68">
        <w:rPr>
          <w:rFonts w:cstheme="minorHAnsi"/>
          <w:color w:val="984806" w:themeColor="accent6" w:themeShade="80"/>
          <w:sz w:val="19"/>
          <w:szCs w:val="19"/>
        </w:rPr>
        <w:t>…</w:t>
      </w:r>
    </w:p>
    <w:p w14:paraId="1FA31F66" w14:textId="325FE980" w:rsidR="00FA0007" w:rsidRPr="00D569F8" w:rsidRDefault="00841414" w:rsidP="00D569F8">
      <w:pPr>
        <w:pStyle w:val="ListParagraph"/>
        <w:numPr>
          <w:ilvl w:val="0"/>
          <w:numId w:val="5"/>
        </w:numPr>
        <w:spacing w:after="0"/>
        <w:rPr>
          <w:rFonts w:cstheme="minorHAnsi"/>
          <w:sz w:val="19"/>
          <w:szCs w:val="19"/>
        </w:rPr>
      </w:pPr>
      <w:bookmarkStart w:id="0" w:name="_Hlk47529196"/>
      <w:bookmarkStart w:id="1" w:name="_Hlk79576491"/>
      <w:r w:rsidRPr="00416A68">
        <w:rPr>
          <w:b/>
          <w:bCs/>
          <w:sz w:val="19"/>
          <w:szCs w:val="19"/>
        </w:rPr>
        <w:t>Place Value</w:t>
      </w:r>
      <w:r w:rsidR="004E0204" w:rsidRPr="00416A68">
        <w:rPr>
          <w:b/>
          <w:bCs/>
          <w:sz w:val="19"/>
          <w:szCs w:val="19"/>
        </w:rPr>
        <w:t>:</w:t>
      </w:r>
      <w:r w:rsidR="00565547" w:rsidRPr="00416A68">
        <w:rPr>
          <w:b/>
          <w:bCs/>
          <w:sz w:val="19"/>
          <w:szCs w:val="19"/>
        </w:rPr>
        <w:t xml:space="preserve"> </w:t>
      </w:r>
      <w:r w:rsidR="00BB1C78" w:rsidRPr="00416A68">
        <w:rPr>
          <w:rFonts w:cstheme="minorHAnsi"/>
          <w:sz w:val="19"/>
          <w:szCs w:val="19"/>
        </w:rPr>
        <w:t xml:space="preserve"> </w:t>
      </w:r>
      <w:r w:rsidR="00FA0007" w:rsidRPr="00416A68">
        <w:rPr>
          <w:rFonts w:cstheme="minorHAnsi"/>
          <w:sz w:val="19"/>
          <w:szCs w:val="19"/>
        </w:rPr>
        <w:t xml:space="preserve">reinforcing our knowledge of addition and subtraction with whole numbers and fractions. </w:t>
      </w:r>
      <w:r w:rsidR="00FA0007" w:rsidRPr="00D569F8">
        <w:rPr>
          <w:sz w:val="19"/>
          <w:szCs w:val="19"/>
        </w:rPr>
        <w:t>Using our estimation skills with all four operations and making choices based on the most efficient method.</w:t>
      </w:r>
    </w:p>
    <w:p w14:paraId="248DB2D0" w14:textId="69D8E0C3" w:rsidR="00D569F8" w:rsidRPr="00D569F8" w:rsidRDefault="00D569F8" w:rsidP="00D569F8">
      <w:pPr>
        <w:pStyle w:val="ListParagraph"/>
        <w:numPr>
          <w:ilvl w:val="0"/>
          <w:numId w:val="5"/>
        </w:numPr>
        <w:spacing w:after="0"/>
        <w:rPr>
          <w:rFonts w:cstheme="minorHAnsi"/>
          <w:sz w:val="19"/>
          <w:szCs w:val="19"/>
        </w:rPr>
      </w:pPr>
      <w:r>
        <w:rPr>
          <w:b/>
          <w:bCs/>
          <w:sz w:val="19"/>
          <w:szCs w:val="19"/>
        </w:rPr>
        <w:t>Y5 -</w:t>
      </w:r>
      <w:r>
        <w:rPr>
          <w:rFonts w:cstheme="minorHAnsi"/>
          <w:sz w:val="19"/>
          <w:szCs w:val="19"/>
        </w:rPr>
        <w:t xml:space="preserve"> </w:t>
      </w:r>
      <w:r w:rsidRPr="00D569F8">
        <w:rPr>
          <w:rFonts w:cstheme="minorHAnsi"/>
          <w:sz w:val="19"/>
          <w:szCs w:val="19"/>
        </w:rPr>
        <w:t>Us</w:t>
      </w:r>
      <w:r w:rsidR="00542879">
        <w:rPr>
          <w:rFonts w:cstheme="minorHAnsi"/>
          <w:sz w:val="19"/>
          <w:szCs w:val="19"/>
        </w:rPr>
        <w:t>ing</w:t>
      </w:r>
      <w:r w:rsidRPr="00D569F8">
        <w:rPr>
          <w:rFonts w:cstheme="minorHAnsi"/>
          <w:sz w:val="19"/>
          <w:szCs w:val="19"/>
        </w:rPr>
        <w:t xml:space="preserve"> all four operations to solve problems involving measure using decimal notation, including scaling.</w:t>
      </w:r>
    </w:p>
    <w:p w14:paraId="6390B47F" w14:textId="29FF7F12" w:rsidR="00D569F8" w:rsidRPr="00D569F8" w:rsidRDefault="00D569F8" w:rsidP="00D569F8">
      <w:pPr>
        <w:pStyle w:val="ListParagraph"/>
        <w:numPr>
          <w:ilvl w:val="0"/>
          <w:numId w:val="5"/>
        </w:numPr>
        <w:spacing w:after="0"/>
        <w:rPr>
          <w:rFonts w:cstheme="minorHAnsi"/>
          <w:sz w:val="19"/>
          <w:szCs w:val="19"/>
        </w:rPr>
      </w:pPr>
      <w:r>
        <w:rPr>
          <w:b/>
          <w:bCs/>
          <w:sz w:val="19"/>
          <w:szCs w:val="19"/>
        </w:rPr>
        <w:t>Y6 -</w:t>
      </w:r>
      <w:r>
        <w:rPr>
          <w:rFonts w:cstheme="minorHAnsi"/>
          <w:sz w:val="19"/>
          <w:szCs w:val="19"/>
        </w:rPr>
        <w:t xml:space="preserve"> </w:t>
      </w:r>
      <w:r w:rsidRPr="00D569F8">
        <w:rPr>
          <w:rFonts w:cstheme="minorHAnsi"/>
          <w:sz w:val="19"/>
          <w:szCs w:val="19"/>
        </w:rPr>
        <w:t>Us</w:t>
      </w:r>
      <w:r w:rsidR="00542879">
        <w:rPr>
          <w:rFonts w:cstheme="minorHAnsi"/>
          <w:sz w:val="19"/>
          <w:szCs w:val="19"/>
        </w:rPr>
        <w:t>ing</w:t>
      </w:r>
      <w:r w:rsidRPr="00D569F8">
        <w:rPr>
          <w:rFonts w:cstheme="minorHAnsi"/>
          <w:sz w:val="19"/>
          <w:szCs w:val="19"/>
        </w:rPr>
        <w:t xml:space="preserve"> simple formulae.</w:t>
      </w:r>
      <w:r>
        <w:rPr>
          <w:rFonts w:cstheme="minorHAnsi"/>
          <w:sz w:val="19"/>
          <w:szCs w:val="19"/>
        </w:rPr>
        <w:t xml:space="preserve"> </w:t>
      </w:r>
      <w:proofErr w:type="spellStart"/>
      <w:r w:rsidRPr="00D569F8">
        <w:rPr>
          <w:rFonts w:cstheme="minorHAnsi"/>
          <w:sz w:val="19"/>
          <w:szCs w:val="19"/>
        </w:rPr>
        <w:t>Recognis</w:t>
      </w:r>
      <w:r w:rsidR="00542879">
        <w:rPr>
          <w:rFonts w:cstheme="minorHAnsi"/>
          <w:sz w:val="19"/>
          <w:szCs w:val="19"/>
        </w:rPr>
        <w:t>ing</w:t>
      </w:r>
      <w:proofErr w:type="spellEnd"/>
      <w:r w:rsidRPr="00D569F8">
        <w:rPr>
          <w:rFonts w:cstheme="minorHAnsi"/>
          <w:sz w:val="19"/>
          <w:szCs w:val="19"/>
        </w:rPr>
        <w:t xml:space="preserve"> when it is possible to use formulae for area and volume of shapes.</w:t>
      </w:r>
    </w:p>
    <w:p w14:paraId="6A3D9B71" w14:textId="2296790E" w:rsidR="00FA0007" w:rsidRPr="00D569F8" w:rsidRDefault="00416A68" w:rsidP="00D569F8">
      <w:pPr>
        <w:pStyle w:val="ListParagraph"/>
        <w:numPr>
          <w:ilvl w:val="0"/>
          <w:numId w:val="5"/>
        </w:numPr>
        <w:spacing w:after="0"/>
        <w:rPr>
          <w:rFonts w:cstheme="minorHAnsi"/>
          <w:sz w:val="19"/>
          <w:szCs w:val="19"/>
        </w:rPr>
      </w:pPr>
      <w:r w:rsidRPr="00416A68">
        <w:rPr>
          <w:rFonts w:cstheme="minorHAnsi"/>
          <w:b/>
          <w:bCs/>
          <w:sz w:val="19"/>
          <w:szCs w:val="19"/>
        </w:rPr>
        <w:t>Geometry</w:t>
      </w:r>
      <w:r w:rsidR="0008454F" w:rsidRPr="00416A68">
        <w:rPr>
          <w:rFonts w:cstheme="minorHAnsi"/>
          <w:b/>
          <w:bCs/>
          <w:sz w:val="19"/>
          <w:szCs w:val="19"/>
        </w:rPr>
        <w:t>:</w:t>
      </w:r>
      <w:r w:rsidR="0008454F" w:rsidRPr="00416A68">
        <w:rPr>
          <w:rFonts w:cstheme="minorHAnsi"/>
          <w:sz w:val="19"/>
          <w:szCs w:val="19"/>
        </w:rPr>
        <w:t xml:space="preserve"> </w:t>
      </w:r>
      <w:r w:rsidR="00D569F8">
        <w:rPr>
          <w:rFonts w:cstheme="minorHAnsi"/>
          <w:sz w:val="19"/>
          <w:szCs w:val="19"/>
        </w:rPr>
        <w:t xml:space="preserve"> </w:t>
      </w:r>
      <w:r w:rsidR="00FA0007" w:rsidRPr="00D569F8">
        <w:rPr>
          <w:rFonts w:cstheme="minorHAnsi"/>
          <w:b/>
          <w:bCs/>
          <w:sz w:val="19"/>
          <w:szCs w:val="19"/>
        </w:rPr>
        <w:t>Y5</w:t>
      </w:r>
      <w:r w:rsidR="00D569F8">
        <w:rPr>
          <w:rFonts w:cstheme="minorHAnsi"/>
          <w:sz w:val="19"/>
          <w:szCs w:val="19"/>
        </w:rPr>
        <w:t xml:space="preserve"> -</w:t>
      </w:r>
      <w:r w:rsidR="00FA0007" w:rsidRPr="00D569F8">
        <w:rPr>
          <w:rFonts w:cstheme="minorHAnsi"/>
          <w:sz w:val="19"/>
          <w:szCs w:val="19"/>
        </w:rPr>
        <w:t xml:space="preserve"> </w:t>
      </w:r>
      <w:r w:rsidRPr="00D569F8">
        <w:rPr>
          <w:rFonts w:cstheme="minorHAnsi"/>
          <w:sz w:val="19"/>
          <w:szCs w:val="19"/>
        </w:rPr>
        <w:t>Identify</w:t>
      </w:r>
      <w:r w:rsidR="00542879">
        <w:rPr>
          <w:rFonts w:cstheme="minorHAnsi"/>
          <w:sz w:val="19"/>
          <w:szCs w:val="19"/>
        </w:rPr>
        <w:t>ing</w:t>
      </w:r>
      <w:r w:rsidRPr="00D569F8">
        <w:rPr>
          <w:rFonts w:cstheme="minorHAnsi"/>
          <w:sz w:val="19"/>
          <w:szCs w:val="19"/>
        </w:rPr>
        <w:t xml:space="preserve"> 3-D shapes, including cubes and other cuboids, from 2-D representations.</w:t>
      </w:r>
    </w:p>
    <w:p w14:paraId="65003A24" w14:textId="7F251DB3" w:rsidR="00837CD6" w:rsidRPr="00416A68" w:rsidRDefault="0094746C" w:rsidP="00416A68">
      <w:pPr>
        <w:pStyle w:val="ListParagraph"/>
        <w:spacing w:after="0"/>
        <w:ind w:left="360"/>
        <w:rPr>
          <w:rFonts w:cstheme="minorHAnsi"/>
          <w:sz w:val="19"/>
          <w:szCs w:val="19"/>
        </w:rPr>
      </w:pPr>
      <w:r w:rsidRPr="00416A68">
        <w:rPr>
          <w:rFonts w:cstheme="minorHAnsi"/>
          <w:b/>
          <w:bCs/>
          <w:sz w:val="19"/>
          <w:szCs w:val="19"/>
        </w:rPr>
        <w:t xml:space="preserve">Y6 </w:t>
      </w:r>
      <w:r w:rsidRPr="00416A68">
        <w:rPr>
          <w:rFonts w:cstheme="minorHAnsi"/>
          <w:sz w:val="19"/>
          <w:szCs w:val="19"/>
        </w:rPr>
        <w:t xml:space="preserve">- </w:t>
      </w:r>
      <w:r w:rsidR="00416A68" w:rsidRPr="00416A68">
        <w:rPr>
          <w:rFonts w:cstheme="minorHAnsi"/>
          <w:sz w:val="19"/>
          <w:szCs w:val="19"/>
        </w:rPr>
        <w:t>Describ</w:t>
      </w:r>
      <w:r w:rsidR="00542879">
        <w:rPr>
          <w:rFonts w:cstheme="minorHAnsi"/>
          <w:sz w:val="19"/>
          <w:szCs w:val="19"/>
        </w:rPr>
        <w:t>ing</w:t>
      </w:r>
      <w:r w:rsidR="00416A68" w:rsidRPr="00416A68">
        <w:rPr>
          <w:rFonts w:cstheme="minorHAnsi"/>
          <w:sz w:val="19"/>
          <w:szCs w:val="19"/>
        </w:rPr>
        <w:t xml:space="preserve"> positions on the full coordinate grid (all four quadrants). Draw</w:t>
      </w:r>
      <w:r w:rsidR="00542879">
        <w:rPr>
          <w:rFonts w:cstheme="minorHAnsi"/>
          <w:sz w:val="19"/>
          <w:szCs w:val="19"/>
        </w:rPr>
        <w:t>ing</w:t>
      </w:r>
      <w:r w:rsidR="00416A68" w:rsidRPr="00416A68">
        <w:rPr>
          <w:rFonts w:cstheme="minorHAnsi"/>
          <w:sz w:val="19"/>
          <w:szCs w:val="19"/>
        </w:rPr>
        <w:t xml:space="preserve"> and translat</w:t>
      </w:r>
      <w:r w:rsidR="00542879">
        <w:rPr>
          <w:rFonts w:cstheme="minorHAnsi"/>
          <w:sz w:val="19"/>
          <w:szCs w:val="19"/>
        </w:rPr>
        <w:t>ing</w:t>
      </w:r>
      <w:r w:rsidR="00416A68" w:rsidRPr="00416A68">
        <w:rPr>
          <w:rFonts w:cstheme="minorHAnsi"/>
          <w:sz w:val="19"/>
          <w:szCs w:val="19"/>
        </w:rPr>
        <w:t xml:space="preserve"> simple shapes on a coordinate plane and reflect</w:t>
      </w:r>
      <w:r w:rsidR="00542879">
        <w:rPr>
          <w:rFonts w:cstheme="minorHAnsi"/>
          <w:sz w:val="19"/>
          <w:szCs w:val="19"/>
        </w:rPr>
        <w:t>ing</w:t>
      </w:r>
      <w:r w:rsidR="00416A68" w:rsidRPr="00416A68">
        <w:rPr>
          <w:rFonts w:cstheme="minorHAnsi"/>
          <w:sz w:val="19"/>
          <w:szCs w:val="19"/>
        </w:rPr>
        <w:t xml:space="preserve"> them in the axes.</w:t>
      </w:r>
    </w:p>
    <w:p w14:paraId="1CA153E6" w14:textId="5761D94D" w:rsidR="00837CD6" w:rsidRPr="00D569F8" w:rsidRDefault="00FA0007" w:rsidP="0008454F">
      <w:pPr>
        <w:pStyle w:val="ListParagraph"/>
        <w:numPr>
          <w:ilvl w:val="0"/>
          <w:numId w:val="5"/>
        </w:numPr>
        <w:spacing w:after="0"/>
        <w:rPr>
          <w:sz w:val="19"/>
          <w:szCs w:val="19"/>
        </w:rPr>
      </w:pPr>
      <w:r w:rsidRPr="00D569F8">
        <w:rPr>
          <w:b/>
          <w:bCs/>
          <w:sz w:val="19"/>
          <w:szCs w:val="19"/>
        </w:rPr>
        <w:t>Measurement</w:t>
      </w:r>
      <w:r w:rsidR="004E0204" w:rsidRPr="00D569F8">
        <w:rPr>
          <w:b/>
          <w:bCs/>
          <w:sz w:val="19"/>
          <w:szCs w:val="19"/>
        </w:rPr>
        <w:t>:</w:t>
      </w:r>
      <w:r w:rsidR="00AB5BFB" w:rsidRPr="00D569F8">
        <w:rPr>
          <w:sz w:val="19"/>
          <w:szCs w:val="19"/>
        </w:rPr>
        <w:t xml:space="preserve"> </w:t>
      </w:r>
    </w:p>
    <w:p w14:paraId="7F135C99" w14:textId="2466DF85" w:rsidR="00837CD6" w:rsidRPr="00D569F8" w:rsidRDefault="00847640" w:rsidP="00837CD6">
      <w:pPr>
        <w:pStyle w:val="ListParagraph"/>
        <w:spacing w:after="0"/>
        <w:ind w:left="360"/>
        <w:rPr>
          <w:sz w:val="19"/>
          <w:szCs w:val="19"/>
        </w:rPr>
      </w:pPr>
      <w:r w:rsidRPr="00D569F8">
        <w:rPr>
          <w:b/>
          <w:sz w:val="19"/>
          <w:szCs w:val="19"/>
        </w:rPr>
        <w:t>Y5</w:t>
      </w:r>
      <w:r w:rsidR="00E05E81" w:rsidRPr="00D569F8">
        <w:rPr>
          <w:sz w:val="19"/>
          <w:szCs w:val="19"/>
        </w:rPr>
        <w:t xml:space="preserve"> </w:t>
      </w:r>
      <w:r w:rsidR="0094746C" w:rsidRPr="00D569F8">
        <w:rPr>
          <w:sz w:val="19"/>
          <w:szCs w:val="19"/>
        </w:rPr>
        <w:t xml:space="preserve">– </w:t>
      </w:r>
      <w:r w:rsidR="00FA0007" w:rsidRPr="00D569F8">
        <w:rPr>
          <w:sz w:val="19"/>
          <w:szCs w:val="19"/>
        </w:rPr>
        <w:t>identifying and understanding the differences between imperial and metric measurements and how to convert between them.</w:t>
      </w:r>
    </w:p>
    <w:p w14:paraId="254F2AD4" w14:textId="383A4D01" w:rsidR="00565547" w:rsidRPr="00D569F8" w:rsidRDefault="00E02971" w:rsidP="00837CD6">
      <w:pPr>
        <w:pStyle w:val="ListParagraph"/>
        <w:spacing w:after="0"/>
        <w:ind w:left="360"/>
        <w:rPr>
          <w:sz w:val="19"/>
          <w:szCs w:val="19"/>
        </w:rPr>
      </w:pPr>
      <w:r w:rsidRPr="00D569F8">
        <w:rPr>
          <w:b/>
          <w:sz w:val="19"/>
          <w:szCs w:val="19"/>
        </w:rPr>
        <w:t>Y6</w:t>
      </w:r>
      <w:r w:rsidR="00E05E81" w:rsidRPr="00D569F8">
        <w:rPr>
          <w:sz w:val="19"/>
          <w:szCs w:val="19"/>
        </w:rPr>
        <w:t xml:space="preserve"> </w:t>
      </w:r>
      <w:r w:rsidR="0094746C" w:rsidRPr="00D569F8">
        <w:rPr>
          <w:sz w:val="19"/>
          <w:szCs w:val="19"/>
        </w:rPr>
        <w:t xml:space="preserve">– </w:t>
      </w:r>
      <w:r w:rsidR="00D569F8" w:rsidRPr="00D569F8">
        <w:rPr>
          <w:sz w:val="19"/>
          <w:szCs w:val="19"/>
        </w:rPr>
        <w:t>Solv</w:t>
      </w:r>
      <w:r w:rsidR="00542879">
        <w:rPr>
          <w:sz w:val="19"/>
          <w:szCs w:val="19"/>
        </w:rPr>
        <w:t>ing</w:t>
      </w:r>
      <w:r w:rsidR="00D569F8" w:rsidRPr="00D569F8">
        <w:rPr>
          <w:sz w:val="19"/>
          <w:szCs w:val="19"/>
        </w:rPr>
        <w:t xml:space="preserve"> problems involving the calculation and conversion of units of measure, using decimal notation up to three decimal places where appropriate.</w:t>
      </w:r>
    </w:p>
    <w:bookmarkEnd w:id="0"/>
    <w:bookmarkEnd w:id="1"/>
    <w:p w14:paraId="42AAF443" w14:textId="77777777" w:rsidR="0042635B" w:rsidRPr="00276BAC" w:rsidRDefault="0042635B" w:rsidP="00842304">
      <w:pPr>
        <w:spacing w:after="0"/>
        <w:rPr>
          <w:rFonts w:cstheme="minorHAnsi"/>
          <w:color w:val="984806" w:themeColor="accent6" w:themeShade="80"/>
          <w:sz w:val="19"/>
          <w:szCs w:val="19"/>
          <w:highlight w:val="yellow"/>
        </w:rPr>
      </w:pPr>
    </w:p>
    <w:p w14:paraId="57402D23" w14:textId="65D8A125" w:rsidR="00842304" w:rsidRPr="006F4C6C" w:rsidRDefault="00115CBE" w:rsidP="00842304">
      <w:p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6F4C6C">
        <w:rPr>
          <w:rFonts w:cstheme="minorHAnsi"/>
          <w:color w:val="984806" w:themeColor="accent6" w:themeShade="80"/>
          <w:sz w:val="19"/>
          <w:szCs w:val="19"/>
        </w:rPr>
        <w:t xml:space="preserve">In </w:t>
      </w:r>
      <w:r w:rsidR="00842304" w:rsidRPr="006F4C6C">
        <w:rPr>
          <w:rFonts w:cstheme="minorHAnsi"/>
          <w:color w:val="984806" w:themeColor="accent6" w:themeShade="80"/>
          <w:sz w:val="19"/>
          <w:szCs w:val="19"/>
        </w:rPr>
        <w:t>Geography</w:t>
      </w:r>
      <w:r w:rsidR="00604944" w:rsidRPr="006F4C6C">
        <w:rPr>
          <w:rFonts w:cstheme="minorHAnsi"/>
          <w:color w:val="984806" w:themeColor="accent6" w:themeShade="80"/>
          <w:sz w:val="19"/>
          <w:szCs w:val="19"/>
        </w:rPr>
        <w:t xml:space="preserve">, </w:t>
      </w:r>
      <w:r w:rsidRPr="006F4C6C">
        <w:rPr>
          <w:rFonts w:cstheme="minorHAnsi"/>
          <w:color w:val="984806" w:themeColor="accent6" w:themeShade="80"/>
          <w:sz w:val="19"/>
          <w:szCs w:val="19"/>
        </w:rPr>
        <w:t>we will be…</w:t>
      </w:r>
    </w:p>
    <w:p w14:paraId="6634048C" w14:textId="0BD5CC19" w:rsidR="00842304" w:rsidRPr="006F4C6C" w:rsidRDefault="00842304" w:rsidP="0042635B">
      <w:pPr>
        <w:pStyle w:val="ListParagraph"/>
        <w:numPr>
          <w:ilvl w:val="0"/>
          <w:numId w:val="5"/>
        </w:numPr>
        <w:spacing w:after="0"/>
        <w:rPr>
          <w:rFonts w:cstheme="minorHAnsi"/>
          <w:color w:val="000000" w:themeColor="text1"/>
          <w:sz w:val="19"/>
          <w:szCs w:val="19"/>
        </w:rPr>
      </w:pPr>
      <w:r w:rsidRPr="006F4C6C">
        <w:rPr>
          <w:rFonts w:cstheme="minorHAnsi"/>
          <w:color w:val="000000" w:themeColor="text1"/>
          <w:sz w:val="19"/>
          <w:szCs w:val="19"/>
        </w:rPr>
        <w:t xml:space="preserve">Exploring </w:t>
      </w:r>
      <w:r w:rsidR="006F4C6C" w:rsidRPr="006F4C6C">
        <w:rPr>
          <w:rFonts w:cstheme="minorHAnsi"/>
          <w:color w:val="000000" w:themeColor="text1"/>
          <w:sz w:val="19"/>
          <w:szCs w:val="19"/>
        </w:rPr>
        <w:t xml:space="preserve">our natural resources – answering these questions:  </w:t>
      </w:r>
      <w:r w:rsidR="006F4C6C" w:rsidRPr="006F4C6C">
        <w:rPr>
          <w:rFonts w:cstheme="minorHAnsi"/>
          <w:color w:val="000000" w:themeColor="text1"/>
          <w:sz w:val="19"/>
          <w:szCs w:val="19"/>
          <w:lang w:val="en-GB"/>
        </w:rPr>
        <w:t xml:space="preserve">what are they, where are they found, why are they important? </w:t>
      </w:r>
      <w:r w:rsidR="006F4C6C" w:rsidRPr="006F4C6C">
        <w:rPr>
          <w:rFonts w:cstheme="minorHAnsi"/>
          <w:color w:val="000000" w:themeColor="text1"/>
          <w:sz w:val="19"/>
          <w:szCs w:val="19"/>
        </w:rPr>
        <w:t xml:space="preserve">Identifying those that are renewable and non-renewable and the impact we have on these now and in the future. </w:t>
      </w:r>
      <w:r w:rsidR="00542879">
        <w:rPr>
          <w:rFonts w:cstheme="minorHAnsi"/>
          <w:color w:val="000000" w:themeColor="text1"/>
          <w:sz w:val="19"/>
          <w:szCs w:val="19"/>
        </w:rPr>
        <w:t>Exploring h</w:t>
      </w:r>
      <w:r w:rsidR="006F4C6C" w:rsidRPr="006F4C6C">
        <w:rPr>
          <w:rFonts w:cstheme="minorHAnsi"/>
          <w:color w:val="000000" w:themeColor="text1"/>
          <w:sz w:val="19"/>
          <w:szCs w:val="19"/>
        </w:rPr>
        <w:t xml:space="preserve">ow global food production effects our environment and the use of economic minerals. </w:t>
      </w:r>
    </w:p>
    <w:p w14:paraId="74CAA529" w14:textId="77777777" w:rsidR="0042635B" w:rsidRPr="00276BAC" w:rsidRDefault="0042635B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  <w:highlight w:val="yellow"/>
        </w:rPr>
      </w:pPr>
    </w:p>
    <w:p w14:paraId="3F93C7EA" w14:textId="336996CA" w:rsidR="006052B6" w:rsidRPr="00057CF7" w:rsidRDefault="00BE0321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057CF7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In </w:t>
      </w:r>
      <w:r w:rsidR="00932511" w:rsidRPr="00057CF7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PSH</w:t>
      </w:r>
      <w:r w:rsidR="00B62A0D" w:rsidRPr="00057CF7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C</w:t>
      </w:r>
      <w:r w:rsidR="00932511" w:rsidRPr="00057CF7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E</w:t>
      </w:r>
      <w:r w:rsidR="00604944" w:rsidRPr="00057CF7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057CF7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4C18E4D4" w14:textId="582DCCE9" w:rsidR="0078741E" w:rsidRPr="00057CF7" w:rsidRDefault="00646C40" w:rsidP="00604944">
      <w:pPr>
        <w:pStyle w:val="ListParagraph"/>
        <w:numPr>
          <w:ilvl w:val="0"/>
          <w:numId w:val="23"/>
        </w:numPr>
        <w:spacing w:after="0"/>
        <w:rPr>
          <w:rFonts w:cstheme="minorHAnsi"/>
          <w:color w:val="F79646" w:themeColor="accent6"/>
          <w:sz w:val="19"/>
          <w:szCs w:val="19"/>
        </w:rPr>
      </w:pPr>
      <w:r w:rsidRPr="00057CF7">
        <w:rPr>
          <w:rFonts w:cstheme="minorHAnsi"/>
          <w:sz w:val="19"/>
          <w:szCs w:val="19"/>
        </w:rPr>
        <w:t xml:space="preserve">Understanding </w:t>
      </w:r>
      <w:r w:rsidR="00E336F7" w:rsidRPr="00057CF7">
        <w:rPr>
          <w:rFonts w:cstheme="minorHAnsi"/>
          <w:sz w:val="19"/>
          <w:szCs w:val="19"/>
        </w:rPr>
        <w:t>the theme of the ‘</w:t>
      </w:r>
      <w:r w:rsidR="00057CF7" w:rsidRPr="00057CF7">
        <w:rPr>
          <w:rFonts w:cstheme="minorHAnsi"/>
          <w:sz w:val="19"/>
          <w:szCs w:val="19"/>
        </w:rPr>
        <w:t xml:space="preserve">money’ to </w:t>
      </w:r>
      <w:r w:rsidR="00542879">
        <w:rPr>
          <w:rFonts w:cstheme="minorHAnsi"/>
          <w:sz w:val="19"/>
          <w:szCs w:val="19"/>
        </w:rPr>
        <w:t>k</w:t>
      </w:r>
      <w:r w:rsidR="00057CF7" w:rsidRPr="00057CF7">
        <w:rPr>
          <w:rFonts w:cstheme="minorHAnsi"/>
          <w:sz w:val="19"/>
          <w:szCs w:val="19"/>
        </w:rPr>
        <w:t>now about the role money plays in their own and others’ lives, including how to manage their money and about being a critical consumer.</w:t>
      </w:r>
    </w:p>
    <w:p w14:paraId="32ABEC0A" w14:textId="77777777" w:rsidR="0042635B" w:rsidRPr="00276BAC" w:rsidRDefault="0042635B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  <w:highlight w:val="yellow"/>
        </w:rPr>
      </w:pPr>
    </w:p>
    <w:p w14:paraId="5510DEF5" w14:textId="1D2F17AC" w:rsidR="00BE0321" w:rsidRPr="00D1368E" w:rsidRDefault="00BE0321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D1368E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French</w:t>
      </w:r>
      <w:r w:rsidR="005F33BF" w:rsidRPr="00D1368E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D1368E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</w:t>
      </w:r>
      <w:r w:rsidR="009144A2" w:rsidRPr="00D1368E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we</w:t>
      </w:r>
      <w:r w:rsidR="006D221E" w:rsidRPr="00D1368E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will be</w:t>
      </w:r>
      <w:r w:rsidRPr="00D1368E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…</w:t>
      </w:r>
    </w:p>
    <w:p w14:paraId="4D247631" w14:textId="5568BD2D" w:rsidR="00E336F7" w:rsidRPr="00D1368E" w:rsidRDefault="00D1368E" w:rsidP="00E336F7">
      <w:pPr>
        <w:pStyle w:val="Heading2"/>
        <w:numPr>
          <w:ilvl w:val="0"/>
          <w:numId w:val="23"/>
        </w:numPr>
        <w:spacing w:before="0"/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</w:pPr>
      <w:r w:rsidRPr="00D1368E"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>Learning how to say where we’re going and what there is there</w:t>
      </w:r>
      <w:r w:rsidR="00E336F7" w:rsidRPr="00D1368E"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 xml:space="preserve">. </w:t>
      </w:r>
    </w:p>
    <w:p w14:paraId="471143EE" w14:textId="77777777" w:rsidR="0042635B" w:rsidRPr="00542879" w:rsidRDefault="0042635B" w:rsidP="007B07CB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</w:p>
    <w:p w14:paraId="36B8B965" w14:textId="448F432F" w:rsidR="00BE0321" w:rsidRPr="00542879" w:rsidRDefault="0042635B" w:rsidP="007B07CB">
      <w:pPr>
        <w:pStyle w:val="Heading2"/>
        <w:spacing w:before="0"/>
        <w:rPr>
          <w:rFonts w:asciiTheme="minorHAnsi" w:hAnsiTheme="minorHAnsi" w:cstheme="minorHAnsi"/>
          <w:color w:val="F79646" w:themeColor="accent6"/>
          <w:sz w:val="19"/>
          <w:szCs w:val="19"/>
        </w:rPr>
      </w:pPr>
      <w:r w:rsidRPr="0054287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In </w:t>
      </w:r>
      <w:r w:rsidR="00FC45C6" w:rsidRPr="0054287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M</w:t>
      </w:r>
      <w:r w:rsidR="00BE0321" w:rsidRPr="0054287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usic</w:t>
      </w:r>
      <w:r w:rsidR="005F33BF" w:rsidRPr="0054287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="00BE0321" w:rsidRPr="0054287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788A4532" w14:textId="4B106C0A" w:rsidR="007B07CB" w:rsidRPr="00542879" w:rsidRDefault="0042635B" w:rsidP="007B07CB">
      <w:pPr>
        <w:keepNext/>
        <w:keepLines/>
        <w:numPr>
          <w:ilvl w:val="0"/>
          <w:numId w:val="23"/>
        </w:numPr>
        <w:spacing w:after="0" w:line="240" w:lineRule="auto"/>
        <w:outlineLvl w:val="1"/>
        <w:rPr>
          <w:rFonts w:cstheme="minorHAnsi"/>
          <w:color w:val="262626" w:themeColor="text1" w:themeTint="D9"/>
          <w:sz w:val="19"/>
          <w:szCs w:val="19"/>
          <w:lang w:val="en-US"/>
        </w:rPr>
      </w:pPr>
      <w:r w:rsidRPr="00542879">
        <w:rPr>
          <w:rFonts w:cstheme="minorHAnsi"/>
          <w:color w:val="262626" w:themeColor="text1" w:themeTint="D9"/>
          <w:sz w:val="19"/>
          <w:szCs w:val="19"/>
          <w:lang w:val="en-US"/>
        </w:rPr>
        <w:t>R</w:t>
      </w:r>
      <w:r w:rsidR="007B07CB" w:rsidRPr="00542879">
        <w:rPr>
          <w:rFonts w:cstheme="minorHAnsi"/>
          <w:color w:val="262626" w:themeColor="text1" w:themeTint="D9"/>
          <w:sz w:val="19"/>
          <w:szCs w:val="19"/>
          <w:lang w:val="en-US"/>
        </w:rPr>
        <w:t>eading simple melodies in treble clef on the recorder.</w:t>
      </w:r>
    </w:p>
    <w:p w14:paraId="3BF9639C" w14:textId="3289D769" w:rsidR="00973B13" w:rsidRPr="00542879" w:rsidRDefault="0042635B" w:rsidP="007B07CB">
      <w:pPr>
        <w:keepNext/>
        <w:keepLines/>
        <w:numPr>
          <w:ilvl w:val="0"/>
          <w:numId w:val="23"/>
        </w:numPr>
        <w:spacing w:after="0" w:line="240" w:lineRule="auto"/>
        <w:outlineLvl w:val="1"/>
        <w:rPr>
          <w:rFonts w:eastAsiaTheme="majorEastAsia" w:cstheme="minorHAnsi"/>
          <w:bCs/>
          <w:color w:val="F79646" w:themeColor="accent6"/>
          <w:sz w:val="19"/>
          <w:szCs w:val="19"/>
          <w:lang w:val="en-US"/>
        </w:rPr>
      </w:pPr>
      <w:r w:rsidRPr="00542879">
        <w:rPr>
          <w:rFonts w:cstheme="minorHAnsi"/>
          <w:color w:val="262626" w:themeColor="text1" w:themeTint="D9"/>
          <w:sz w:val="19"/>
          <w:szCs w:val="19"/>
          <w:lang w:val="en-US"/>
        </w:rPr>
        <w:t>R</w:t>
      </w:r>
      <w:r w:rsidR="007B07CB" w:rsidRPr="00542879">
        <w:rPr>
          <w:rFonts w:cstheme="minorHAnsi"/>
          <w:color w:val="262626" w:themeColor="text1" w:themeTint="D9"/>
          <w:sz w:val="19"/>
          <w:szCs w:val="19"/>
          <w:lang w:val="en-US"/>
        </w:rPr>
        <w:t xml:space="preserve">ehearsing and performing simple tunes in a recorder ensemble with accuracy, fluency, control and expression.  </w:t>
      </w:r>
      <w:r w:rsidR="00172046" w:rsidRPr="00542879">
        <w:rPr>
          <w:rFonts w:cstheme="minorHAnsi"/>
          <w:color w:val="262626" w:themeColor="text1" w:themeTint="D9"/>
          <w:sz w:val="19"/>
          <w:szCs w:val="19"/>
          <w:lang w:val="en-US"/>
        </w:rPr>
        <w:t xml:space="preserve"> </w:t>
      </w:r>
    </w:p>
    <w:p w14:paraId="389C9BE7" w14:textId="77777777" w:rsidR="0042635B" w:rsidRPr="00276BAC" w:rsidRDefault="0042635B" w:rsidP="004555A1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  <w:highlight w:val="yellow"/>
        </w:rPr>
      </w:pPr>
    </w:p>
    <w:p w14:paraId="75C671B5" w14:textId="7C67E3D7" w:rsidR="008B087C" w:rsidRPr="00F477DC" w:rsidRDefault="00BE0321" w:rsidP="004555A1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F477DC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RE</w:t>
      </w:r>
      <w:r w:rsidR="005F33BF" w:rsidRPr="00F477DC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F477DC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</w:t>
      </w:r>
      <w:r w:rsidR="009144A2" w:rsidRPr="00F477DC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we</w:t>
      </w:r>
      <w:r w:rsidR="006D221E" w:rsidRPr="00F477DC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will be</w:t>
      </w:r>
      <w:r w:rsidRPr="00F477DC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…</w:t>
      </w:r>
    </w:p>
    <w:p w14:paraId="1EC80593" w14:textId="1E7F2213" w:rsidR="006E723E" w:rsidRPr="00F477DC" w:rsidRDefault="004555A1" w:rsidP="00D85B63">
      <w:pPr>
        <w:pStyle w:val="ListParagraph"/>
        <w:numPr>
          <w:ilvl w:val="0"/>
          <w:numId w:val="9"/>
        </w:num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F477DC">
        <w:rPr>
          <w:rFonts w:cstheme="minorHAnsi"/>
          <w:sz w:val="19"/>
          <w:szCs w:val="19"/>
        </w:rPr>
        <w:t>Investigating the</w:t>
      </w:r>
      <w:r w:rsidR="006E723E" w:rsidRPr="00F477DC">
        <w:rPr>
          <w:rFonts w:cstheme="minorHAnsi"/>
          <w:sz w:val="19"/>
          <w:szCs w:val="19"/>
        </w:rPr>
        <w:t xml:space="preserve"> </w:t>
      </w:r>
      <w:r w:rsidRPr="00F477DC">
        <w:rPr>
          <w:rFonts w:cstheme="minorHAnsi"/>
          <w:sz w:val="19"/>
          <w:szCs w:val="19"/>
        </w:rPr>
        <w:t xml:space="preserve">concept </w:t>
      </w:r>
      <w:r w:rsidR="00485919" w:rsidRPr="00F477DC">
        <w:rPr>
          <w:rFonts w:cstheme="minorHAnsi"/>
          <w:sz w:val="19"/>
          <w:szCs w:val="19"/>
        </w:rPr>
        <w:t>of</w:t>
      </w:r>
      <w:r w:rsidR="00F477DC" w:rsidRPr="00F477DC">
        <w:rPr>
          <w:rFonts w:cstheme="minorHAnsi"/>
          <w:sz w:val="19"/>
          <w:szCs w:val="19"/>
        </w:rPr>
        <w:t xml:space="preserve"> salvation in Christianity through answering the question, ‘What Difference Does </w:t>
      </w:r>
      <w:proofErr w:type="gramStart"/>
      <w:r w:rsidR="00F477DC" w:rsidRPr="00F477DC">
        <w:rPr>
          <w:rFonts w:cstheme="minorHAnsi"/>
          <w:sz w:val="19"/>
          <w:szCs w:val="19"/>
        </w:rPr>
        <w:t>The</w:t>
      </w:r>
      <w:proofErr w:type="gramEnd"/>
      <w:r w:rsidR="00F477DC" w:rsidRPr="00F477DC">
        <w:rPr>
          <w:rFonts w:cstheme="minorHAnsi"/>
          <w:sz w:val="19"/>
          <w:szCs w:val="19"/>
        </w:rPr>
        <w:t xml:space="preserve"> Resurrection Make?’. </w:t>
      </w:r>
      <w:r w:rsidR="00485919" w:rsidRPr="00F477DC">
        <w:rPr>
          <w:rFonts w:cstheme="minorHAnsi"/>
          <w:sz w:val="19"/>
          <w:szCs w:val="19"/>
        </w:rPr>
        <w:t xml:space="preserve"> </w:t>
      </w:r>
    </w:p>
    <w:p w14:paraId="3BFB6338" w14:textId="77777777" w:rsidR="0042635B" w:rsidRPr="00276BAC" w:rsidRDefault="0042635B" w:rsidP="00837CD6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  <w:highlight w:val="yellow"/>
        </w:rPr>
      </w:pPr>
    </w:p>
    <w:p w14:paraId="05CE72AF" w14:textId="6B15BCDD" w:rsidR="00837CD6" w:rsidRPr="0091565F" w:rsidRDefault="00837CD6" w:rsidP="00837CD6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91565F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PE, we will be…</w:t>
      </w:r>
    </w:p>
    <w:p w14:paraId="076D548F" w14:textId="77777777" w:rsidR="00276BAC" w:rsidRPr="0091565F" w:rsidRDefault="00276BAC" w:rsidP="00837CD6">
      <w:pPr>
        <w:pStyle w:val="ListParagraph"/>
        <w:numPr>
          <w:ilvl w:val="0"/>
          <w:numId w:val="9"/>
        </w:num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91565F">
        <w:rPr>
          <w:rFonts w:cstheme="minorHAnsi"/>
          <w:sz w:val="19"/>
          <w:szCs w:val="19"/>
        </w:rPr>
        <w:t>Developing a Creative Dance based on Natural Resources.</w:t>
      </w:r>
    </w:p>
    <w:p w14:paraId="0D0F5C94" w14:textId="75EC1C5E" w:rsidR="00C930BB" w:rsidRPr="0091565F" w:rsidRDefault="00172046" w:rsidP="00837CD6">
      <w:pPr>
        <w:pStyle w:val="ListParagraph"/>
        <w:numPr>
          <w:ilvl w:val="0"/>
          <w:numId w:val="9"/>
        </w:num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91565F">
        <w:rPr>
          <w:rFonts w:cstheme="minorHAnsi"/>
          <w:sz w:val="19"/>
          <w:szCs w:val="19"/>
        </w:rPr>
        <w:t xml:space="preserve">Working on our </w:t>
      </w:r>
      <w:r w:rsidR="0091565F" w:rsidRPr="0091565F">
        <w:rPr>
          <w:rFonts w:cstheme="minorHAnsi"/>
          <w:sz w:val="19"/>
          <w:szCs w:val="19"/>
        </w:rPr>
        <w:t xml:space="preserve">problem solving and team work skills through a range of activities and challenges which will also develop our map reading and orienteering skills.  </w:t>
      </w:r>
    </w:p>
    <w:p w14:paraId="2774125E" w14:textId="77777777" w:rsidR="0042635B" w:rsidRPr="00276BAC" w:rsidRDefault="0042635B" w:rsidP="004555A1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  <w:highlight w:val="yellow"/>
        </w:rPr>
      </w:pPr>
    </w:p>
    <w:p w14:paraId="4C7E3432" w14:textId="361A3BC7" w:rsidR="009A5996" w:rsidRPr="001F2B6A" w:rsidRDefault="0094504E" w:rsidP="004555A1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1F2B6A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Comput</w:t>
      </w:r>
      <w:r w:rsidR="00ED0E33" w:rsidRPr="001F2B6A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ing</w:t>
      </w:r>
      <w:r w:rsidR="006B026E" w:rsidRPr="001F2B6A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="009A5996" w:rsidRPr="001F2B6A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213E1863" w14:textId="65758913" w:rsidR="00AB12DD" w:rsidRPr="001F2B6A" w:rsidRDefault="00AB12DD" w:rsidP="00AB12DD">
      <w:pPr>
        <w:pStyle w:val="ListParagraph"/>
        <w:numPr>
          <w:ilvl w:val="0"/>
          <w:numId w:val="22"/>
        </w:numPr>
      </w:pPr>
      <w:r w:rsidRPr="001F2B6A">
        <w:t>Using</w:t>
      </w:r>
      <w:r w:rsidR="001F2B6A" w:rsidRPr="001F2B6A">
        <w:t xml:space="preserve"> Spreadsheets to calculate and budget</w:t>
      </w:r>
      <w:r w:rsidR="0042635B" w:rsidRPr="001F2B6A">
        <w:t>.</w:t>
      </w:r>
    </w:p>
    <w:p w14:paraId="46359A99" w14:textId="1450DB87" w:rsidR="00AD14F3" w:rsidRPr="0091565F" w:rsidRDefault="00AD14F3" w:rsidP="00AD14F3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91565F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Art and Design, we will be…</w:t>
      </w:r>
    </w:p>
    <w:p w14:paraId="120E5861" w14:textId="1D95EC76" w:rsidR="00AD14F3" w:rsidRPr="00542879" w:rsidRDefault="00AD14F3" w:rsidP="00AD14F3">
      <w:pPr>
        <w:pStyle w:val="ListParagraph"/>
        <w:numPr>
          <w:ilvl w:val="0"/>
          <w:numId w:val="22"/>
        </w:numPr>
        <w:rPr>
          <w:color w:val="auto"/>
        </w:rPr>
      </w:pPr>
      <w:r w:rsidRPr="00542879">
        <w:rPr>
          <w:color w:val="auto"/>
        </w:rPr>
        <w:t xml:space="preserve">Exploring the Art of </w:t>
      </w:r>
      <w:r w:rsidR="00C7487B" w:rsidRPr="00542879">
        <w:rPr>
          <w:color w:val="auto"/>
        </w:rPr>
        <w:t>Andy Goldsworthy.</w:t>
      </w:r>
    </w:p>
    <w:p w14:paraId="7315DE42" w14:textId="4C4DDCAB" w:rsidR="00C7487B" w:rsidRPr="00542879" w:rsidRDefault="00AD14F3" w:rsidP="007B3FB1">
      <w:pPr>
        <w:pStyle w:val="ListParagraph"/>
        <w:numPr>
          <w:ilvl w:val="0"/>
          <w:numId w:val="22"/>
        </w:numPr>
        <w:rPr>
          <w:rFonts w:cstheme="minorHAnsi"/>
          <w:color w:val="auto"/>
          <w:sz w:val="19"/>
          <w:szCs w:val="19"/>
        </w:rPr>
      </w:pPr>
      <w:r w:rsidRPr="00542879">
        <w:rPr>
          <w:color w:val="auto"/>
        </w:rPr>
        <w:t xml:space="preserve">Creating </w:t>
      </w:r>
      <w:r w:rsidR="00C7487B" w:rsidRPr="00542879">
        <w:rPr>
          <w:color w:val="auto"/>
        </w:rPr>
        <w:t>our own sculptures linked to nature.</w:t>
      </w:r>
    </w:p>
    <w:p w14:paraId="621760B7" w14:textId="77777777" w:rsidR="0091565F" w:rsidRPr="0091565F" w:rsidRDefault="0091565F" w:rsidP="0091565F">
      <w:pPr>
        <w:pStyle w:val="ListParagraph"/>
        <w:ind w:left="360"/>
        <w:rPr>
          <w:rFonts w:cstheme="minorHAnsi"/>
          <w:color w:val="984806" w:themeColor="accent6" w:themeShade="80"/>
          <w:sz w:val="19"/>
          <w:szCs w:val="19"/>
        </w:rPr>
      </w:pPr>
    </w:p>
    <w:p w14:paraId="5731B972" w14:textId="00024B78" w:rsidR="0042490B" w:rsidRPr="00542879" w:rsidRDefault="0042490B" w:rsidP="00542879">
      <w:pPr>
        <w:rPr>
          <w:rFonts w:cstheme="minorHAnsi"/>
          <w:color w:val="984806" w:themeColor="accent6" w:themeShade="80"/>
          <w:sz w:val="19"/>
          <w:szCs w:val="19"/>
        </w:rPr>
      </w:pPr>
      <w:r w:rsidRPr="00542879">
        <w:rPr>
          <w:rFonts w:cstheme="minorHAnsi"/>
          <w:color w:val="984806" w:themeColor="accent6" w:themeShade="80"/>
          <w:sz w:val="19"/>
          <w:szCs w:val="19"/>
        </w:rPr>
        <w:t>This term’s vocabulary will be…</w:t>
      </w:r>
    </w:p>
    <w:p w14:paraId="2AC6B549" w14:textId="010DC89E" w:rsidR="0091565F" w:rsidRPr="00837CD6" w:rsidRDefault="0091565F" w:rsidP="0091565F">
      <w:pPr>
        <w:spacing w:after="0" w:line="240" w:lineRule="auto"/>
        <w:rPr>
          <w:rFonts w:cstheme="minorHAnsi"/>
          <w:b/>
          <w:color w:val="00B050"/>
          <w:sz w:val="19"/>
          <w:szCs w:val="19"/>
          <w:lang w:val="en-US"/>
        </w:rPr>
      </w:pPr>
      <w:r w:rsidRPr="0091565F">
        <w:rPr>
          <w:rFonts w:cstheme="minorHAnsi"/>
          <w:b/>
          <w:bCs/>
          <w:color w:val="00B050"/>
          <w:sz w:val="19"/>
          <w:szCs w:val="19"/>
          <w:lang w:val="en-US"/>
        </w:rPr>
        <w:t>natural resources, renewable, non-renewable, production, transport, environment, impact, affect, effect, population, minerals,</w:t>
      </w:r>
      <w:r>
        <w:rPr>
          <w:rFonts w:cstheme="minorHAnsi"/>
          <w:b/>
          <w:bCs/>
          <w:color w:val="00B050"/>
          <w:sz w:val="19"/>
          <w:szCs w:val="19"/>
          <w:lang w:val="en-US"/>
        </w:rPr>
        <w:t xml:space="preserve"> </w:t>
      </w:r>
    </w:p>
    <w:p w14:paraId="770CC226" w14:textId="59C344AD" w:rsidR="00A5268D" w:rsidRPr="00837CD6" w:rsidRDefault="00A5268D" w:rsidP="004555A1">
      <w:pPr>
        <w:spacing w:after="0" w:line="240" w:lineRule="auto"/>
        <w:rPr>
          <w:rFonts w:cstheme="minorHAnsi"/>
          <w:b/>
          <w:color w:val="00B050"/>
          <w:sz w:val="19"/>
          <w:szCs w:val="19"/>
          <w:lang w:val="en-US"/>
        </w:rPr>
      </w:pPr>
    </w:p>
    <w:sectPr w:rsidR="00A5268D" w:rsidRPr="00837CD6" w:rsidSect="00837CD6">
      <w:headerReference w:type="default" r:id="rId10"/>
      <w:pgSz w:w="12240" w:h="15840"/>
      <w:pgMar w:top="454" w:right="474" w:bottom="454" w:left="720" w:header="397" w:footer="397" w:gutter="0"/>
      <w:cols w:num="2" w:space="27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16BF" w14:textId="77777777" w:rsidR="007A1BD0" w:rsidRDefault="007A1BD0" w:rsidP="00BE0321">
      <w:pPr>
        <w:spacing w:after="0" w:line="240" w:lineRule="auto"/>
      </w:pPr>
      <w:r>
        <w:separator/>
      </w:r>
    </w:p>
  </w:endnote>
  <w:endnote w:type="continuationSeparator" w:id="0">
    <w:p w14:paraId="65543501" w14:textId="77777777" w:rsidR="007A1BD0" w:rsidRDefault="007A1BD0" w:rsidP="00BE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911D1" w14:textId="77777777" w:rsidR="007A1BD0" w:rsidRDefault="007A1BD0" w:rsidP="00BE0321">
      <w:pPr>
        <w:spacing w:after="0" w:line="240" w:lineRule="auto"/>
      </w:pPr>
      <w:r>
        <w:separator/>
      </w:r>
    </w:p>
  </w:footnote>
  <w:footnote w:type="continuationSeparator" w:id="0">
    <w:p w14:paraId="72F4939B" w14:textId="77777777" w:rsidR="007A1BD0" w:rsidRDefault="007A1BD0" w:rsidP="00BE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70"/>
      <w:gridCol w:w="1376"/>
    </w:tblGrid>
    <w:tr w:rsidR="00F80035" w14:paraId="6A69A488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bCs/>
            <w:color w:val="FF0000"/>
            <w:sz w:val="36"/>
            <w:szCs w:val="36"/>
          </w:rPr>
          <w:alias w:val="Title"/>
          <w:id w:val="77761602"/>
          <w:placeholder>
            <w:docPart w:val="6BCD4D0648824D779585534A7791DA1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330F5617" w14:textId="02FD00B9" w:rsidR="00F80035" w:rsidRDefault="0031644E" w:rsidP="00BE0321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31644E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>Willow</w:t>
              </w:r>
              <w:r w:rsidR="00F80035" w:rsidRPr="0031644E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 xml:space="preserve"> Class        </w:t>
              </w:r>
              <w:r w:rsidR="003C5546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 xml:space="preserve">Spring Term </w:t>
              </w:r>
              <w:r w:rsidR="00276BAC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>2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FF0000"/>
            <w:sz w:val="36"/>
            <w:szCs w:val="36"/>
            <w14:textOutline w14:w="12700" w14:cap="flat" w14:cmpd="sng" w14:algn="ctr">
              <w14:solidFill>
                <w14:schemeClr w14:val="accent6">
                  <w14:lumMod w14:val="50000"/>
                </w14:schemeClr>
              </w14:solidFill>
              <w14:prstDash w14:val="solid"/>
              <w14:round/>
            </w14:textOutline>
            <w14:numForm w14:val="oldStyle"/>
          </w:rPr>
          <w:alias w:val="Year"/>
          <w:id w:val="77761609"/>
          <w:placeholder>
            <w:docPart w:val="A90B791A8FC848B196C736E7036AEAC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6E666CD2" w14:textId="1494C90C" w:rsidR="00F80035" w:rsidRDefault="003C5546" w:rsidP="00BE032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  <w14:textOutline w14:w="12700" w14:cap="flat" w14:cmpd="sng" w14:algn="ctr">
                    <w14:solidFill>
                      <w14:schemeClr w14:val="accent6">
                        <w14:lumMod w14:val="50000"/>
                      </w14:schemeClr>
                    </w14:solidFill>
                    <w14:prstDash w14:val="solid"/>
                    <w14:round/>
                  </w14:textOutline>
                  <w14:numForm w14:val="oldStyle"/>
                </w:rPr>
                <w:t>202</w:t>
              </w:r>
              <w:r w:rsidR="00AE32FB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  <w14:textOutline w14:w="12700" w14:cap="flat" w14:cmpd="sng" w14:algn="ctr">
                    <w14:solidFill>
                      <w14:schemeClr w14:val="accent6">
                        <w14:lumMod w14:val="50000"/>
                      </w14:schemeClr>
                    </w14:solidFill>
                    <w14:prstDash w14:val="solid"/>
                    <w14:round/>
                  </w14:textOutline>
                  <w14:numForm w14:val="oldStyle"/>
                </w:rPr>
                <w:t>5</w:t>
              </w:r>
            </w:p>
          </w:tc>
        </w:sdtContent>
      </w:sdt>
    </w:tr>
  </w:tbl>
  <w:p w14:paraId="71D9D324" w14:textId="77777777" w:rsidR="00F80035" w:rsidRDefault="00F80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401"/>
    <w:multiLevelType w:val="hybridMultilevel"/>
    <w:tmpl w:val="19F0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7D51"/>
    <w:multiLevelType w:val="hybridMultilevel"/>
    <w:tmpl w:val="07EC3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E21AB"/>
    <w:multiLevelType w:val="hybridMultilevel"/>
    <w:tmpl w:val="2506E086"/>
    <w:lvl w:ilvl="0" w:tplc="11681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083"/>
    <w:multiLevelType w:val="hybridMultilevel"/>
    <w:tmpl w:val="C8E8088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4E513B"/>
    <w:multiLevelType w:val="hybridMultilevel"/>
    <w:tmpl w:val="18781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230D1"/>
    <w:multiLevelType w:val="hybridMultilevel"/>
    <w:tmpl w:val="DCECF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87F1D"/>
    <w:multiLevelType w:val="hybridMultilevel"/>
    <w:tmpl w:val="AE94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8157D"/>
    <w:multiLevelType w:val="hybridMultilevel"/>
    <w:tmpl w:val="023A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A7D6C"/>
    <w:multiLevelType w:val="hybridMultilevel"/>
    <w:tmpl w:val="C126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A4A51"/>
    <w:multiLevelType w:val="hybridMultilevel"/>
    <w:tmpl w:val="F1D0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D3C68"/>
    <w:multiLevelType w:val="hybridMultilevel"/>
    <w:tmpl w:val="1DBA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010677"/>
    <w:multiLevelType w:val="hybridMultilevel"/>
    <w:tmpl w:val="52D8A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B6555B"/>
    <w:multiLevelType w:val="hybridMultilevel"/>
    <w:tmpl w:val="A6686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F3084"/>
    <w:multiLevelType w:val="hybridMultilevel"/>
    <w:tmpl w:val="E2209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850BA"/>
    <w:multiLevelType w:val="hybridMultilevel"/>
    <w:tmpl w:val="08B2E650"/>
    <w:lvl w:ilvl="0" w:tplc="0E5886F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68D4F1A"/>
    <w:multiLevelType w:val="hybridMultilevel"/>
    <w:tmpl w:val="D7300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67B40"/>
    <w:multiLevelType w:val="hybridMultilevel"/>
    <w:tmpl w:val="1F5A0920"/>
    <w:lvl w:ilvl="0" w:tplc="73B09F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042E76"/>
    <w:multiLevelType w:val="hybridMultilevel"/>
    <w:tmpl w:val="4920B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3404F"/>
    <w:multiLevelType w:val="hybridMultilevel"/>
    <w:tmpl w:val="C39A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96DBD"/>
    <w:multiLevelType w:val="hybridMultilevel"/>
    <w:tmpl w:val="B81817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328BD"/>
    <w:multiLevelType w:val="hybridMultilevel"/>
    <w:tmpl w:val="200CA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C1420B"/>
    <w:multiLevelType w:val="hybridMultilevel"/>
    <w:tmpl w:val="D92C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33650"/>
    <w:multiLevelType w:val="hybridMultilevel"/>
    <w:tmpl w:val="9238EDFC"/>
    <w:lvl w:ilvl="0" w:tplc="0D525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674C6"/>
    <w:multiLevelType w:val="hybridMultilevel"/>
    <w:tmpl w:val="32F2F628"/>
    <w:lvl w:ilvl="0" w:tplc="534E2992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2094D"/>
    <w:multiLevelType w:val="hybridMultilevel"/>
    <w:tmpl w:val="CF28D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D70E55"/>
    <w:multiLevelType w:val="hybridMultilevel"/>
    <w:tmpl w:val="2FBE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53E43"/>
    <w:multiLevelType w:val="hybridMultilevel"/>
    <w:tmpl w:val="2B3A9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344CC"/>
    <w:multiLevelType w:val="hybridMultilevel"/>
    <w:tmpl w:val="41D02F9C"/>
    <w:lvl w:ilvl="0" w:tplc="F80EF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385500"/>
    <w:multiLevelType w:val="hybridMultilevel"/>
    <w:tmpl w:val="4988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7"/>
  </w:num>
  <w:num w:numId="5">
    <w:abstractNumId w:val="1"/>
  </w:num>
  <w:num w:numId="6">
    <w:abstractNumId w:val="26"/>
  </w:num>
  <w:num w:numId="7">
    <w:abstractNumId w:val="8"/>
  </w:num>
  <w:num w:numId="8">
    <w:abstractNumId w:val="28"/>
  </w:num>
  <w:num w:numId="9">
    <w:abstractNumId w:val="27"/>
  </w:num>
  <w:num w:numId="10">
    <w:abstractNumId w:val="11"/>
  </w:num>
  <w:num w:numId="11">
    <w:abstractNumId w:val="23"/>
  </w:num>
  <w:num w:numId="12">
    <w:abstractNumId w:val="25"/>
  </w:num>
  <w:num w:numId="13">
    <w:abstractNumId w:val="21"/>
  </w:num>
  <w:num w:numId="14">
    <w:abstractNumId w:val="14"/>
  </w:num>
  <w:num w:numId="15">
    <w:abstractNumId w:val="3"/>
  </w:num>
  <w:num w:numId="16">
    <w:abstractNumId w:val="0"/>
  </w:num>
  <w:num w:numId="17">
    <w:abstractNumId w:val="20"/>
  </w:num>
  <w:num w:numId="18">
    <w:abstractNumId w:val="9"/>
  </w:num>
  <w:num w:numId="19">
    <w:abstractNumId w:val="13"/>
  </w:num>
  <w:num w:numId="20">
    <w:abstractNumId w:val="18"/>
  </w:num>
  <w:num w:numId="21">
    <w:abstractNumId w:val="7"/>
  </w:num>
  <w:num w:numId="22">
    <w:abstractNumId w:val="24"/>
  </w:num>
  <w:num w:numId="23">
    <w:abstractNumId w:val="16"/>
  </w:num>
  <w:num w:numId="24">
    <w:abstractNumId w:val="19"/>
  </w:num>
  <w:num w:numId="25">
    <w:abstractNumId w:val="12"/>
  </w:num>
  <w:num w:numId="26">
    <w:abstractNumId w:val="4"/>
  </w:num>
  <w:num w:numId="27">
    <w:abstractNumId w:val="22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21"/>
    <w:rsid w:val="000030C2"/>
    <w:rsid w:val="00015ECC"/>
    <w:rsid w:val="00057CF7"/>
    <w:rsid w:val="000629D2"/>
    <w:rsid w:val="00082C18"/>
    <w:rsid w:val="0008454F"/>
    <w:rsid w:val="000971E0"/>
    <w:rsid w:val="000A0222"/>
    <w:rsid w:val="000A071E"/>
    <w:rsid w:val="000A2E64"/>
    <w:rsid w:val="000B02E8"/>
    <w:rsid w:val="000B5D25"/>
    <w:rsid w:val="000D4B9E"/>
    <w:rsid w:val="000E0A00"/>
    <w:rsid w:val="000F407F"/>
    <w:rsid w:val="000F46F1"/>
    <w:rsid w:val="00106314"/>
    <w:rsid w:val="00115CBE"/>
    <w:rsid w:val="00121B7F"/>
    <w:rsid w:val="00123C92"/>
    <w:rsid w:val="00155DFC"/>
    <w:rsid w:val="00171FC3"/>
    <w:rsid w:val="00172046"/>
    <w:rsid w:val="00177282"/>
    <w:rsid w:val="00182D91"/>
    <w:rsid w:val="00195FA6"/>
    <w:rsid w:val="001B5EA1"/>
    <w:rsid w:val="001D4BDD"/>
    <w:rsid w:val="001E2473"/>
    <w:rsid w:val="001F2B6A"/>
    <w:rsid w:val="00207B8F"/>
    <w:rsid w:val="002146A0"/>
    <w:rsid w:val="00216E61"/>
    <w:rsid w:val="002179BD"/>
    <w:rsid w:val="00220E18"/>
    <w:rsid w:val="00234A8D"/>
    <w:rsid w:val="00242198"/>
    <w:rsid w:val="00273E88"/>
    <w:rsid w:val="00276BAC"/>
    <w:rsid w:val="00280456"/>
    <w:rsid w:val="002828A4"/>
    <w:rsid w:val="00285FB4"/>
    <w:rsid w:val="002935D6"/>
    <w:rsid w:val="002936A7"/>
    <w:rsid w:val="002B6ACD"/>
    <w:rsid w:val="002D43B9"/>
    <w:rsid w:val="002F3821"/>
    <w:rsid w:val="00301E64"/>
    <w:rsid w:val="00304EC1"/>
    <w:rsid w:val="00305C5E"/>
    <w:rsid w:val="00310CC2"/>
    <w:rsid w:val="0031644E"/>
    <w:rsid w:val="003705EB"/>
    <w:rsid w:val="003A573F"/>
    <w:rsid w:val="003C1476"/>
    <w:rsid w:val="003C3984"/>
    <w:rsid w:val="003C5546"/>
    <w:rsid w:val="003E3140"/>
    <w:rsid w:val="003E78D7"/>
    <w:rsid w:val="004030D0"/>
    <w:rsid w:val="004034F1"/>
    <w:rsid w:val="00416A68"/>
    <w:rsid w:val="00422BAE"/>
    <w:rsid w:val="0042490B"/>
    <w:rsid w:val="0042635B"/>
    <w:rsid w:val="004555A1"/>
    <w:rsid w:val="00464139"/>
    <w:rsid w:val="00473F8D"/>
    <w:rsid w:val="00475A8C"/>
    <w:rsid w:val="00485919"/>
    <w:rsid w:val="004B09F3"/>
    <w:rsid w:val="004D6D13"/>
    <w:rsid w:val="004D76AF"/>
    <w:rsid w:val="004E0204"/>
    <w:rsid w:val="004E6473"/>
    <w:rsid w:val="004E7AC8"/>
    <w:rsid w:val="00511DB4"/>
    <w:rsid w:val="005122AC"/>
    <w:rsid w:val="005132E3"/>
    <w:rsid w:val="005136BF"/>
    <w:rsid w:val="005349AB"/>
    <w:rsid w:val="00542879"/>
    <w:rsid w:val="00553A5C"/>
    <w:rsid w:val="00556B02"/>
    <w:rsid w:val="00565547"/>
    <w:rsid w:val="0057301D"/>
    <w:rsid w:val="0059244F"/>
    <w:rsid w:val="005A3FCF"/>
    <w:rsid w:val="005E3441"/>
    <w:rsid w:val="005F333E"/>
    <w:rsid w:val="005F33BF"/>
    <w:rsid w:val="005F78D3"/>
    <w:rsid w:val="005F7E6C"/>
    <w:rsid w:val="00604944"/>
    <w:rsid w:val="006052B6"/>
    <w:rsid w:val="006069BE"/>
    <w:rsid w:val="00607BEE"/>
    <w:rsid w:val="006152FC"/>
    <w:rsid w:val="006301B1"/>
    <w:rsid w:val="00640AB6"/>
    <w:rsid w:val="00643190"/>
    <w:rsid w:val="00646C40"/>
    <w:rsid w:val="00650FA5"/>
    <w:rsid w:val="0065417A"/>
    <w:rsid w:val="00660369"/>
    <w:rsid w:val="00665520"/>
    <w:rsid w:val="00667EA4"/>
    <w:rsid w:val="00677779"/>
    <w:rsid w:val="006777CF"/>
    <w:rsid w:val="0068082A"/>
    <w:rsid w:val="00693CEE"/>
    <w:rsid w:val="006A6DCC"/>
    <w:rsid w:val="006B026E"/>
    <w:rsid w:val="006B3ABE"/>
    <w:rsid w:val="006D221E"/>
    <w:rsid w:val="006E6C0B"/>
    <w:rsid w:val="006E723E"/>
    <w:rsid w:val="006F0B1C"/>
    <w:rsid w:val="006F4C6C"/>
    <w:rsid w:val="006F5FFC"/>
    <w:rsid w:val="00706160"/>
    <w:rsid w:val="007346B9"/>
    <w:rsid w:val="00737453"/>
    <w:rsid w:val="00754A07"/>
    <w:rsid w:val="00754A1A"/>
    <w:rsid w:val="00760E10"/>
    <w:rsid w:val="00763644"/>
    <w:rsid w:val="0077707B"/>
    <w:rsid w:val="007814B3"/>
    <w:rsid w:val="0078741E"/>
    <w:rsid w:val="007A039B"/>
    <w:rsid w:val="007A1BD0"/>
    <w:rsid w:val="007A1C31"/>
    <w:rsid w:val="007A3584"/>
    <w:rsid w:val="007B07CB"/>
    <w:rsid w:val="007B5012"/>
    <w:rsid w:val="007C135C"/>
    <w:rsid w:val="007D5C5B"/>
    <w:rsid w:val="007D74D7"/>
    <w:rsid w:val="00805F6E"/>
    <w:rsid w:val="00813651"/>
    <w:rsid w:val="0082474F"/>
    <w:rsid w:val="00833466"/>
    <w:rsid w:val="00837CD6"/>
    <w:rsid w:val="00841414"/>
    <w:rsid w:val="00842304"/>
    <w:rsid w:val="00847640"/>
    <w:rsid w:val="00847F9B"/>
    <w:rsid w:val="00861EC1"/>
    <w:rsid w:val="008B087C"/>
    <w:rsid w:val="008B70E2"/>
    <w:rsid w:val="008C7BF9"/>
    <w:rsid w:val="008E2872"/>
    <w:rsid w:val="009144A2"/>
    <w:rsid w:val="0091565F"/>
    <w:rsid w:val="00932511"/>
    <w:rsid w:val="00934593"/>
    <w:rsid w:val="00936865"/>
    <w:rsid w:val="0094504E"/>
    <w:rsid w:val="0094746C"/>
    <w:rsid w:val="00973B13"/>
    <w:rsid w:val="00987119"/>
    <w:rsid w:val="00987601"/>
    <w:rsid w:val="00994163"/>
    <w:rsid w:val="009A5511"/>
    <w:rsid w:val="009A5996"/>
    <w:rsid w:val="009C2704"/>
    <w:rsid w:val="009D4CF0"/>
    <w:rsid w:val="00A00970"/>
    <w:rsid w:val="00A20C91"/>
    <w:rsid w:val="00A23287"/>
    <w:rsid w:val="00A24789"/>
    <w:rsid w:val="00A26639"/>
    <w:rsid w:val="00A36068"/>
    <w:rsid w:val="00A5268D"/>
    <w:rsid w:val="00A67C40"/>
    <w:rsid w:val="00A737B2"/>
    <w:rsid w:val="00A80701"/>
    <w:rsid w:val="00A9002A"/>
    <w:rsid w:val="00AA1CE7"/>
    <w:rsid w:val="00AB12DD"/>
    <w:rsid w:val="00AB5BFB"/>
    <w:rsid w:val="00AC3A90"/>
    <w:rsid w:val="00AC52B5"/>
    <w:rsid w:val="00AD14F3"/>
    <w:rsid w:val="00AE32FB"/>
    <w:rsid w:val="00AF1F0B"/>
    <w:rsid w:val="00AF515E"/>
    <w:rsid w:val="00B11DE4"/>
    <w:rsid w:val="00B23171"/>
    <w:rsid w:val="00B307CB"/>
    <w:rsid w:val="00B62A0D"/>
    <w:rsid w:val="00B65FB2"/>
    <w:rsid w:val="00BA0C26"/>
    <w:rsid w:val="00BB0451"/>
    <w:rsid w:val="00BB1C78"/>
    <w:rsid w:val="00BD3681"/>
    <w:rsid w:val="00BD3B2B"/>
    <w:rsid w:val="00BE0321"/>
    <w:rsid w:val="00BE20A0"/>
    <w:rsid w:val="00C120DB"/>
    <w:rsid w:val="00C23BEE"/>
    <w:rsid w:val="00C46240"/>
    <w:rsid w:val="00C70210"/>
    <w:rsid w:val="00C7487B"/>
    <w:rsid w:val="00C83742"/>
    <w:rsid w:val="00C930BB"/>
    <w:rsid w:val="00CA0504"/>
    <w:rsid w:val="00CA5F90"/>
    <w:rsid w:val="00CB49CC"/>
    <w:rsid w:val="00CB62CF"/>
    <w:rsid w:val="00CC7C9D"/>
    <w:rsid w:val="00CD491D"/>
    <w:rsid w:val="00CE37E4"/>
    <w:rsid w:val="00CE48AE"/>
    <w:rsid w:val="00CF1FE9"/>
    <w:rsid w:val="00D13255"/>
    <w:rsid w:val="00D1368E"/>
    <w:rsid w:val="00D15B92"/>
    <w:rsid w:val="00D36094"/>
    <w:rsid w:val="00D41DB6"/>
    <w:rsid w:val="00D5576E"/>
    <w:rsid w:val="00D569F8"/>
    <w:rsid w:val="00D641F4"/>
    <w:rsid w:val="00D85333"/>
    <w:rsid w:val="00D866F9"/>
    <w:rsid w:val="00D8730B"/>
    <w:rsid w:val="00D90130"/>
    <w:rsid w:val="00DA4011"/>
    <w:rsid w:val="00DC1BD1"/>
    <w:rsid w:val="00DE0DE7"/>
    <w:rsid w:val="00DF4D0B"/>
    <w:rsid w:val="00E02971"/>
    <w:rsid w:val="00E02CDD"/>
    <w:rsid w:val="00E05E81"/>
    <w:rsid w:val="00E11E69"/>
    <w:rsid w:val="00E131AD"/>
    <w:rsid w:val="00E13BDE"/>
    <w:rsid w:val="00E336F7"/>
    <w:rsid w:val="00E42CE4"/>
    <w:rsid w:val="00E527B4"/>
    <w:rsid w:val="00E56339"/>
    <w:rsid w:val="00E72A29"/>
    <w:rsid w:val="00EB2576"/>
    <w:rsid w:val="00EC194C"/>
    <w:rsid w:val="00EC595E"/>
    <w:rsid w:val="00ED0E33"/>
    <w:rsid w:val="00EF1F1C"/>
    <w:rsid w:val="00EF65B6"/>
    <w:rsid w:val="00F122FB"/>
    <w:rsid w:val="00F34B05"/>
    <w:rsid w:val="00F362A9"/>
    <w:rsid w:val="00F477DC"/>
    <w:rsid w:val="00F71410"/>
    <w:rsid w:val="00F74E61"/>
    <w:rsid w:val="00F80035"/>
    <w:rsid w:val="00F81E97"/>
    <w:rsid w:val="00F82EDA"/>
    <w:rsid w:val="00F83AC2"/>
    <w:rsid w:val="00F932C8"/>
    <w:rsid w:val="00FA0007"/>
    <w:rsid w:val="00FA5B59"/>
    <w:rsid w:val="00FC1993"/>
    <w:rsid w:val="00FC45C6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6D19"/>
  <w15:docId w15:val="{1462F33F-0C8E-4372-8264-86B84511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BE032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0321"/>
    <w:rPr>
      <w:rFonts w:asciiTheme="majorHAnsi" w:eastAsiaTheme="majorEastAsia" w:hAnsiTheme="majorHAnsi" w:cstheme="majorBidi"/>
      <w:bCs/>
      <w:color w:val="4F81BD" w:themeColor="accent1"/>
      <w:sz w:val="24"/>
      <w:szCs w:val="26"/>
    </w:rPr>
  </w:style>
  <w:style w:type="character" w:styleId="Emphasis">
    <w:name w:val="Emphasis"/>
    <w:basedOn w:val="DefaultParagraphFont"/>
    <w:qFormat/>
    <w:rsid w:val="00BE0321"/>
    <w:rPr>
      <w:rFonts w:asciiTheme="majorHAnsi" w:hAnsiTheme="majorHAnsi"/>
      <w:i w:val="0"/>
      <w:iCs/>
      <w:color w:val="4F81BD" w:themeColor="accent1"/>
      <w:sz w:val="16"/>
    </w:rPr>
  </w:style>
  <w:style w:type="paragraph" w:styleId="ListParagraph">
    <w:name w:val="List Paragraph"/>
    <w:basedOn w:val="Normal"/>
    <w:uiPriority w:val="34"/>
    <w:qFormat/>
    <w:rsid w:val="00BE0321"/>
    <w:pPr>
      <w:spacing w:after="180" w:line="240" w:lineRule="auto"/>
      <w:ind w:left="720"/>
      <w:contextualSpacing/>
    </w:pPr>
    <w:rPr>
      <w:color w:val="262626" w:themeColor="text1" w:themeTint="D9"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3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32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2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CD4D0648824D779585534A7791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59BA1-DD78-474B-AC59-AF858BEC3A0A}"/>
      </w:docPartPr>
      <w:docPartBody>
        <w:p w:rsidR="00525583" w:rsidRDefault="009000B9" w:rsidP="009000B9">
          <w:pPr>
            <w:pStyle w:val="6BCD4D0648824D779585534A7791DA1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90B791A8FC848B196C736E7036A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C223-DF3E-4B22-96E6-7B1DC115C0E6}"/>
      </w:docPartPr>
      <w:docPartBody>
        <w:p w:rsidR="00525583" w:rsidRDefault="009000B9" w:rsidP="009000B9">
          <w:pPr>
            <w:pStyle w:val="A90B791A8FC848B196C736E7036AEAC3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0B9"/>
    <w:rsid w:val="0013201A"/>
    <w:rsid w:val="001F51F3"/>
    <w:rsid w:val="002814B0"/>
    <w:rsid w:val="003F06AC"/>
    <w:rsid w:val="00525583"/>
    <w:rsid w:val="00872B85"/>
    <w:rsid w:val="009000B9"/>
    <w:rsid w:val="00921DA4"/>
    <w:rsid w:val="00AD6B99"/>
    <w:rsid w:val="00B56285"/>
    <w:rsid w:val="00D1146B"/>
    <w:rsid w:val="00D300E8"/>
    <w:rsid w:val="00E672EE"/>
    <w:rsid w:val="00E77E9D"/>
    <w:rsid w:val="00EB3C45"/>
    <w:rsid w:val="00EC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CD4D0648824D779585534A7791DA18">
    <w:name w:val="6BCD4D0648824D779585534A7791DA18"/>
    <w:rsid w:val="009000B9"/>
  </w:style>
  <w:style w:type="paragraph" w:customStyle="1" w:styleId="A90B791A8FC848B196C736E7036AEAC3">
    <w:name w:val="A90B791A8FC848B196C736E7036AEAC3"/>
    <w:rsid w:val="00900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2CAF05-B0A9-4EB2-B347-8EADA2A6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Willow Class        Spring Term 2</vt:lpstr>
    </vt:vector>
  </TitlesOfParts>
  <Company>St Martin's Primary School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Willow Class        Spring Term 2</dc:title>
  <dc:creator>Ross Braidley</dc:creator>
  <cp:lastModifiedBy>Katy Bartlett</cp:lastModifiedBy>
  <cp:revision>17</cp:revision>
  <cp:lastPrinted>2018-02-20T17:27:00Z</cp:lastPrinted>
  <dcterms:created xsi:type="dcterms:W3CDTF">2025-02-10T15:08:00Z</dcterms:created>
  <dcterms:modified xsi:type="dcterms:W3CDTF">2025-02-27T09:24:00Z</dcterms:modified>
</cp:coreProperties>
</file>